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3DD30" w14:textId="77777777" w:rsidR="00154FA4" w:rsidRPr="0064560B" w:rsidRDefault="005918C3">
      <w:pPr>
        <w:rPr>
          <w:lang w:val="en-GB"/>
        </w:rPr>
      </w:pPr>
      <w:r w:rsidRPr="0064560B">
        <w:rPr>
          <w:rFonts w:asciiTheme="minorHAnsi" w:hAnsiTheme="minorHAnsi"/>
          <w:noProof/>
          <w:sz w:val="24"/>
          <w:szCs w:val="24"/>
          <w:lang w:eastAsia="nl-NL"/>
        </w:rPr>
        <w:drawing>
          <wp:anchor distT="0" distB="0" distL="114300" distR="114300" simplePos="0" relativeHeight="251666432" behindDoc="1" locked="0" layoutInCell="1" allowOverlap="1" wp14:anchorId="65F54F66" wp14:editId="60CFF67B">
            <wp:simplePos x="0" y="0"/>
            <wp:positionH relativeFrom="margin">
              <wp:posOffset>127635</wp:posOffset>
            </wp:positionH>
            <wp:positionV relativeFrom="paragraph">
              <wp:posOffset>-521386</wp:posOffset>
            </wp:positionV>
            <wp:extent cx="5504523" cy="1304925"/>
            <wp:effectExtent l="0" t="0" r="1270" b="0"/>
            <wp:wrapNone/>
            <wp:docPr id="50" name="Afbeelding 50" descr="C:\Users\mn\Desktop\Logo RG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esktop\Logo RGB-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523"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96582" w14:textId="7D583C92" w:rsidR="000337F3" w:rsidRPr="0064560B" w:rsidRDefault="000337F3">
      <w:pPr>
        <w:rPr>
          <w:lang w:val="en-GB"/>
        </w:rPr>
      </w:pPr>
    </w:p>
    <w:p w14:paraId="64C81BCB" w14:textId="77777777" w:rsidR="005918C3" w:rsidRPr="0064560B" w:rsidRDefault="005918C3">
      <w:pPr>
        <w:rPr>
          <w:lang w:val="en-GB"/>
        </w:rPr>
      </w:pPr>
    </w:p>
    <w:p w14:paraId="709F6F06" w14:textId="77777777" w:rsidR="00425139" w:rsidRPr="0064560B" w:rsidRDefault="00425139">
      <w:pPr>
        <w:rPr>
          <w:lang w:val="en-GB"/>
        </w:rPr>
      </w:pPr>
    </w:p>
    <w:p w14:paraId="1B487CD0" w14:textId="77777777" w:rsidR="000337F3" w:rsidRPr="0064560B" w:rsidRDefault="005918C3">
      <w:pPr>
        <w:rPr>
          <w:lang w:val="en-GB"/>
        </w:rPr>
      </w:pPr>
      <w:r w:rsidRPr="0064560B">
        <w:rPr>
          <w:rFonts w:asciiTheme="majorHAnsi" w:hAnsiTheme="majorHAnsi"/>
          <w:noProof/>
          <w:sz w:val="72"/>
          <w:lang w:eastAsia="nl-NL"/>
        </w:rPr>
        <mc:AlternateContent>
          <mc:Choice Requires="wps">
            <w:drawing>
              <wp:anchor distT="0" distB="0" distL="114300" distR="114300" simplePos="0" relativeHeight="251660288" behindDoc="0" locked="0" layoutInCell="1" allowOverlap="1" wp14:anchorId="765972FF" wp14:editId="63948E35">
                <wp:simplePos x="0" y="0"/>
                <wp:positionH relativeFrom="margin">
                  <wp:align>center</wp:align>
                </wp:positionH>
                <wp:positionV relativeFrom="paragraph">
                  <wp:posOffset>240030</wp:posOffset>
                </wp:positionV>
                <wp:extent cx="7148319" cy="0"/>
                <wp:effectExtent l="0" t="0" r="33655" b="19050"/>
                <wp:wrapNone/>
                <wp:docPr id="3" name="Rechte verbindingslijn 3"/>
                <wp:cNvGraphicFramePr/>
                <a:graphic xmlns:a="http://schemas.openxmlformats.org/drawingml/2006/main">
                  <a:graphicData uri="http://schemas.microsoft.com/office/word/2010/wordprocessingShape">
                    <wps:wsp>
                      <wps:cNvCnPr/>
                      <wps:spPr>
                        <a:xfrm>
                          <a:off x="0" y="0"/>
                          <a:ext cx="7148319" cy="0"/>
                        </a:xfrm>
                        <a:prstGeom prst="line">
                          <a:avLst/>
                        </a:prstGeom>
                        <a:ln>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AB60DA" id="Rechte verbindingslijn 3"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8.9pt" to="562.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" strokecolor="#84bd00" strokeweight=".5pt">
                <v:stroke joinstyle="miter"/>
                <w10:wrap anchorx="margin"/>
              </v:line>
            </w:pict>
          </mc:Fallback>
        </mc:AlternateContent>
      </w:r>
    </w:p>
    <w:p w14:paraId="46E8F288" w14:textId="07ACB4C3" w:rsidR="000337F3" w:rsidRPr="0064560B" w:rsidRDefault="006E79EB" w:rsidP="000337F3">
      <w:pPr>
        <w:jc w:val="center"/>
        <w:rPr>
          <w:rFonts w:asciiTheme="majorHAnsi" w:hAnsiTheme="majorHAnsi"/>
          <w:b/>
          <w:sz w:val="56"/>
          <w:lang w:val="en-GB"/>
        </w:rPr>
      </w:pPr>
      <w:r w:rsidRPr="0064560B">
        <w:rPr>
          <w:rFonts w:asciiTheme="majorHAnsi" w:hAnsiTheme="majorHAnsi"/>
          <w:b/>
          <w:sz w:val="56"/>
          <w:lang w:val="en-GB"/>
        </w:rPr>
        <w:t>User Manual</w:t>
      </w:r>
      <w:r w:rsidR="005918C3" w:rsidRPr="0064560B">
        <w:rPr>
          <w:rFonts w:asciiTheme="majorHAnsi" w:hAnsiTheme="majorHAnsi"/>
          <w:b/>
          <w:sz w:val="56"/>
          <w:lang w:val="en-GB"/>
        </w:rPr>
        <w:t xml:space="preserve"> </w:t>
      </w:r>
      <w:r w:rsidR="00AE4055" w:rsidRPr="0064560B">
        <w:rPr>
          <w:rFonts w:asciiTheme="majorHAnsi" w:hAnsiTheme="majorHAnsi"/>
          <w:b/>
          <w:sz w:val="56"/>
          <w:lang w:val="en-GB"/>
        </w:rPr>
        <w:t>Flexxopomp</w:t>
      </w:r>
    </w:p>
    <w:p w14:paraId="71AD235F" w14:textId="494C805B" w:rsidR="000337F3" w:rsidRPr="0064560B" w:rsidRDefault="005918C3" w:rsidP="000337F3">
      <w:pPr>
        <w:jc w:val="center"/>
        <w:rPr>
          <w:rFonts w:asciiTheme="majorHAnsi" w:hAnsiTheme="majorHAnsi"/>
          <w:sz w:val="36"/>
          <w:lang w:val="en-GB"/>
        </w:rPr>
      </w:pPr>
      <w:r w:rsidRPr="0064560B">
        <w:rPr>
          <w:rFonts w:asciiTheme="majorHAnsi" w:hAnsiTheme="majorHAnsi"/>
          <w:b/>
          <w:noProof/>
          <w:sz w:val="56"/>
          <w:lang w:eastAsia="nl-NL"/>
        </w:rPr>
        <mc:AlternateContent>
          <mc:Choice Requires="wps">
            <w:drawing>
              <wp:anchor distT="0" distB="0" distL="114300" distR="114300" simplePos="0" relativeHeight="251655168" behindDoc="0" locked="0" layoutInCell="1" allowOverlap="1" wp14:anchorId="18CBB9E4" wp14:editId="5520631D">
                <wp:simplePos x="0" y="0"/>
                <wp:positionH relativeFrom="margin">
                  <wp:align>center</wp:align>
                </wp:positionH>
                <wp:positionV relativeFrom="paragraph">
                  <wp:posOffset>360680</wp:posOffset>
                </wp:positionV>
                <wp:extent cx="7148195" cy="0"/>
                <wp:effectExtent l="0" t="0" r="33655" b="19050"/>
                <wp:wrapNone/>
                <wp:docPr id="2" name="Rechte verbindingslijn 2"/>
                <wp:cNvGraphicFramePr/>
                <a:graphic xmlns:a="http://schemas.openxmlformats.org/drawingml/2006/main">
                  <a:graphicData uri="http://schemas.microsoft.com/office/word/2010/wordprocessingShape">
                    <wps:wsp>
                      <wps:cNvCnPr/>
                      <wps:spPr>
                        <a:xfrm>
                          <a:off x="0" y="0"/>
                          <a:ext cx="7148195" cy="0"/>
                        </a:xfrm>
                        <a:prstGeom prst="line">
                          <a:avLst/>
                        </a:prstGeom>
                        <a:ln>
                          <a:solidFill>
                            <a:srgbClr val="84BD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72EE0E" id="Rechte verbindingslijn 2" o:spid="_x0000_s1026" style="position:absolute;z-index:251656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8.4pt" to="562.8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" strokecolor="#84bd00" strokeweight=".5pt">
                <v:stroke joinstyle="miter"/>
                <w10:wrap anchorx="margin"/>
              </v:line>
            </w:pict>
          </mc:Fallback>
        </mc:AlternateContent>
      </w:r>
      <w:r w:rsidR="0064560B" w:rsidRPr="0064560B">
        <w:rPr>
          <w:rFonts w:asciiTheme="majorHAnsi" w:hAnsiTheme="majorHAnsi"/>
          <w:sz w:val="36"/>
          <w:lang w:val="en-GB"/>
        </w:rPr>
        <w:t>A dosing pump f</w:t>
      </w:r>
      <w:r w:rsidR="006E79EB" w:rsidRPr="0064560B">
        <w:rPr>
          <w:rFonts w:asciiTheme="majorHAnsi" w:hAnsiTheme="majorHAnsi"/>
          <w:sz w:val="36"/>
          <w:lang w:val="en-GB"/>
        </w:rPr>
        <w:t>or</w:t>
      </w:r>
      <w:r w:rsidR="0064560B" w:rsidRPr="0064560B">
        <w:rPr>
          <w:rFonts w:asciiTheme="majorHAnsi" w:hAnsiTheme="majorHAnsi"/>
          <w:sz w:val="36"/>
          <w:lang w:val="en-GB"/>
        </w:rPr>
        <w:t xml:space="preserve"> </w:t>
      </w:r>
      <w:r w:rsidR="006E79EB" w:rsidRPr="0064560B">
        <w:rPr>
          <w:rFonts w:asciiTheme="majorHAnsi" w:hAnsiTheme="majorHAnsi"/>
          <w:sz w:val="36"/>
          <w:lang w:val="en-GB"/>
        </w:rPr>
        <w:t>automatic</w:t>
      </w:r>
      <w:r w:rsidR="0064560B">
        <w:rPr>
          <w:rFonts w:asciiTheme="majorHAnsi" w:hAnsiTheme="majorHAnsi"/>
          <w:sz w:val="36"/>
          <w:lang w:val="en-GB"/>
        </w:rPr>
        <w:t>ally</w:t>
      </w:r>
      <w:r w:rsidR="006E79EB" w:rsidRPr="0064560B">
        <w:rPr>
          <w:rFonts w:asciiTheme="majorHAnsi" w:hAnsiTheme="majorHAnsi"/>
          <w:sz w:val="36"/>
          <w:lang w:val="en-GB"/>
        </w:rPr>
        <w:t xml:space="preserve"> </w:t>
      </w:r>
      <w:r w:rsidR="0064560B">
        <w:rPr>
          <w:rFonts w:asciiTheme="majorHAnsi" w:hAnsiTheme="majorHAnsi"/>
          <w:sz w:val="36"/>
          <w:lang w:val="en-GB"/>
        </w:rPr>
        <w:t xml:space="preserve">filling </w:t>
      </w:r>
      <w:r w:rsidR="006E79EB" w:rsidRPr="0064560B">
        <w:rPr>
          <w:rFonts w:asciiTheme="majorHAnsi" w:hAnsiTheme="majorHAnsi"/>
          <w:sz w:val="36"/>
          <w:lang w:val="en-GB"/>
        </w:rPr>
        <w:t>a Flexxomat</w:t>
      </w:r>
    </w:p>
    <w:p w14:paraId="1A32D6CB" w14:textId="77777777" w:rsidR="000337F3" w:rsidRPr="0064560B" w:rsidRDefault="000337F3" w:rsidP="000337F3">
      <w:pPr>
        <w:jc w:val="center"/>
        <w:rPr>
          <w:rFonts w:asciiTheme="majorHAnsi" w:hAnsiTheme="majorHAnsi"/>
          <w:sz w:val="36"/>
          <w:lang w:val="en-GB"/>
        </w:rPr>
      </w:pPr>
    </w:p>
    <w:p w14:paraId="71A44CD2" w14:textId="3A8D034A" w:rsidR="00425139" w:rsidRPr="0064560B" w:rsidRDefault="00425139" w:rsidP="000337F3">
      <w:pPr>
        <w:jc w:val="center"/>
        <w:rPr>
          <w:rFonts w:asciiTheme="majorHAnsi" w:hAnsiTheme="majorHAnsi"/>
          <w:sz w:val="36"/>
          <w:lang w:val="en-GB"/>
        </w:rPr>
      </w:pPr>
      <w:r w:rsidRPr="0064560B">
        <w:rPr>
          <w:rFonts w:asciiTheme="majorHAnsi" w:hAnsiTheme="majorHAnsi"/>
          <w:noProof/>
          <w:sz w:val="36"/>
          <w:lang w:eastAsia="nl-NL"/>
        </w:rPr>
        <w:drawing>
          <wp:anchor distT="0" distB="0" distL="114300" distR="114300" simplePos="0" relativeHeight="251680768" behindDoc="0" locked="0" layoutInCell="1" allowOverlap="1" wp14:anchorId="4B43AE9C" wp14:editId="61BAFF6C">
            <wp:simplePos x="0" y="0"/>
            <wp:positionH relativeFrom="margin">
              <wp:align>center</wp:align>
            </wp:positionH>
            <wp:positionV relativeFrom="paragraph">
              <wp:posOffset>212983</wp:posOffset>
            </wp:positionV>
            <wp:extent cx="4321834" cy="4321834"/>
            <wp:effectExtent l="19050" t="19050" r="21590" b="2159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95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1834" cy="43218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F1D0C18" w14:textId="70F67901" w:rsidR="00425139" w:rsidRPr="0064560B" w:rsidRDefault="00425139" w:rsidP="00425139">
      <w:pPr>
        <w:jc w:val="center"/>
        <w:rPr>
          <w:rFonts w:asciiTheme="majorHAnsi" w:hAnsiTheme="majorHAnsi"/>
          <w:sz w:val="36"/>
          <w:lang w:val="en-GB"/>
        </w:rPr>
      </w:pPr>
    </w:p>
    <w:p w14:paraId="185B1E63" w14:textId="77777777" w:rsidR="00425139" w:rsidRPr="0064560B" w:rsidRDefault="00425139" w:rsidP="005918C3">
      <w:pPr>
        <w:jc w:val="center"/>
        <w:rPr>
          <w:rFonts w:asciiTheme="majorHAnsi" w:hAnsiTheme="majorHAnsi"/>
          <w:b/>
          <w:color w:val="84BD00"/>
          <w:sz w:val="28"/>
          <w:lang w:val="en-GB"/>
        </w:rPr>
      </w:pPr>
    </w:p>
    <w:p w14:paraId="7AA972A9" w14:textId="77777777" w:rsidR="00425139" w:rsidRPr="0064560B" w:rsidRDefault="00425139" w:rsidP="005918C3">
      <w:pPr>
        <w:jc w:val="center"/>
        <w:rPr>
          <w:rFonts w:asciiTheme="majorHAnsi" w:hAnsiTheme="majorHAnsi"/>
          <w:b/>
          <w:color w:val="84BD00"/>
          <w:sz w:val="28"/>
          <w:lang w:val="en-GB"/>
        </w:rPr>
      </w:pPr>
    </w:p>
    <w:p w14:paraId="51A0AE29" w14:textId="77777777" w:rsidR="00425139" w:rsidRPr="0064560B" w:rsidRDefault="00425139" w:rsidP="005918C3">
      <w:pPr>
        <w:jc w:val="center"/>
        <w:rPr>
          <w:rFonts w:asciiTheme="majorHAnsi" w:hAnsiTheme="majorHAnsi"/>
          <w:b/>
          <w:color w:val="84BD00"/>
          <w:sz w:val="28"/>
          <w:lang w:val="en-GB"/>
        </w:rPr>
      </w:pPr>
    </w:p>
    <w:p w14:paraId="1C4642F9" w14:textId="77777777" w:rsidR="00425139" w:rsidRPr="0064560B" w:rsidRDefault="00425139" w:rsidP="005918C3">
      <w:pPr>
        <w:jc w:val="center"/>
        <w:rPr>
          <w:rFonts w:asciiTheme="majorHAnsi" w:hAnsiTheme="majorHAnsi"/>
          <w:b/>
          <w:color w:val="84BD00"/>
          <w:sz w:val="28"/>
          <w:lang w:val="en-GB"/>
        </w:rPr>
      </w:pPr>
    </w:p>
    <w:p w14:paraId="4E840965" w14:textId="77777777" w:rsidR="00425139" w:rsidRPr="0064560B" w:rsidRDefault="00425139" w:rsidP="005918C3">
      <w:pPr>
        <w:jc w:val="center"/>
        <w:rPr>
          <w:rFonts w:asciiTheme="majorHAnsi" w:hAnsiTheme="majorHAnsi"/>
          <w:b/>
          <w:color w:val="84BD00"/>
          <w:sz w:val="28"/>
          <w:lang w:val="en-GB"/>
        </w:rPr>
      </w:pPr>
    </w:p>
    <w:p w14:paraId="3A6957B6" w14:textId="77777777" w:rsidR="00425139" w:rsidRPr="0064560B" w:rsidRDefault="00425139" w:rsidP="005918C3">
      <w:pPr>
        <w:jc w:val="center"/>
        <w:rPr>
          <w:rFonts w:asciiTheme="majorHAnsi" w:hAnsiTheme="majorHAnsi"/>
          <w:b/>
          <w:color w:val="84BD00"/>
          <w:sz w:val="28"/>
          <w:lang w:val="en-GB"/>
        </w:rPr>
      </w:pPr>
    </w:p>
    <w:p w14:paraId="7656A9CB" w14:textId="77777777" w:rsidR="00425139" w:rsidRPr="0064560B" w:rsidRDefault="00425139" w:rsidP="005918C3">
      <w:pPr>
        <w:jc w:val="center"/>
        <w:rPr>
          <w:rFonts w:asciiTheme="majorHAnsi" w:hAnsiTheme="majorHAnsi"/>
          <w:b/>
          <w:color w:val="84BD00"/>
          <w:sz w:val="28"/>
          <w:lang w:val="en-GB"/>
        </w:rPr>
      </w:pPr>
    </w:p>
    <w:p w14:paraId="75BCD84A" w14:textId="77777777" w:rsidR="00425139" w:rsidRPr="0064560B" w:rsidRDefault="00425139" w:rsidP="005918C3">
      <w:pPr>
        <w:jc w:val="center"/>
        <w:rPr>
          <w:rFonts w:asciiTheme="majorHAnsi" w:hAnsiTheme="majorHAnsi"/>
          <w:b/>
          <w:color w:val="84BD00"/>
          <w:sz w:val="28"/>
          <w:lang w:val="en-GB"/>
        </w:rPr>
      </w:pPr>
    </w:p>
    <w:p w14:paraId="68C27F59" w14:textId="77777777" w:rsidR="00425139" w:rsidRPr="0064560B" w:rsidRDefault="00425139" w:rsidP="005918C3">
      <w:pPr>
        <w:jc w:val="center"/>
        <w:rPr>
          <w:rFonts w:asciiTheme="majorHAnsi" w:hAnsiTheme="majorHAnsi"/>
          <w:b/>
          <w:color w:val="84BD00"/>
          <w:sz w:val="28"/>
          <w:lang w:val="en-GB"/>
        </w:rPr>
      </w:pPr>
    </w:p>
    <w:p w14:paraId="089C6BE7" w14:textId="77777777" w:rsidR="00425139" w:rsidRPr="0064560B" w:rsidRDefault="00425139" w:rsidP="005918C3">
      <w:pPr>
        <w:jc w:val="center"/>
        <w:rPr>
          <w:rFonts w:asciiTheme="majorHAnsi" w:hAnsiTheme="majorHAnsi"/>
          <w:b/>
          <w:color w:val="84BD00"/>
          <w:sz w:val="28"/>
          <w:lang w:val="en-GB"/>
        </w:rPr>
      </w:pPr>
    </w:p>
    <w:p w14:paraId="73E425FA" w14:textId="77777777" w:rsidR="00425139" w:rsidRPr="0064560B" w:rsidRDefault="00425139" w:rsidP="005918C3">
      <w:pPr>
        <w:jc w:val="center"/>
        <w:rPr>
          <w:rFonts w:asciiTheme="majorHAnsi" w:hAnsiTheme="majorHAnsi"/>
          <w:b/>
          <w:color w:val="84BD00"/>
          <w:sz w:val="28"/>
          <w:lang w:val="en-GB"/>
        </w:rPr>
      </w:pPr>
    </w:p>
    <w:p w14:paraId="1291D658" w14:textId="77777777" w:rsidR="00425139" w:rsidRPr="0064560B" w:rsidRDefault="00425139" w:rsidP="005918C3">
      <w:pPr>
        <w:jc w:val="center"/>
        <w:rPr>
          <w:rFonts w:asciiTheme="majorHAnsi" w:hAnsiTheme="majorHAnsi"/>
          <w:b/>
          <w:color w:val="84BD00"/>
          <w:sz w:val="28"/>
          <w:lang w:val="en-GB"/>
        </w:rPr>
      </w:pPr>
    </w:p>
    <w:p w14:paraId="0353EEE9" w14:textId="0FCFAADB" w:rsidR="005918C3" w:rsidRPr="00DF5CD7" w:rsidRDefault="009E6F8A" w:rsidP="005918C3">
      <w:pPr>
        <w:jc w:val="center"/>
        <w:rPr>
          <w:rStyle w:val="Hyperlink"/>
          <w:rFonts w:asciiTheme="majorHAnsi" w:hAnsiTheme="majorHAnsi"/>
          <w:color w:val="auto"/>
          <w:sz w:val="28"/>
        </w:rPr>
      </w:pPr>
      <w:r w:rsidRPr="00A863D4">
        <w:rPr>
          <w:rFonts w:asciiTheme="majorHAnsi" w:hAnsiTheme="majorHAnsi"/>
          <w:b/>
          <w:color w:val="84BD00"/>
          <w:sz w:val="28"/>
        </w:rPr>
        <w:br/>
      </w:r>
      <w:r w:rsidR="006E79EB" w:rsidRPr="00DF5CD7">
        <w:rPr>
          <w:rFonts w:asciiTheme="majorHAnsi" w:hAnsiTheme="majorHAnsi"/>
          <w:b/>
          <w:color w:val="84BD00"/>
          <w:sz w:val="28"/>
        </w:rPr>
        <w:t>Flexxolutions</w:t>
      </w:r>
      <w:r w:rsidR="005918C3" w:rsidRPr="00DF5CD7">
        <w:rPr>
          <w:rFonts w:asciiTheme="majorHAnsi" w:hAnsiTheme="majorHAnsi"/>
          <w:sz w:val="28"/>
        </w:rPr>
        <w:br/>
        <w:t xml:space="preserve">Jaartsveldstraat 5 </w:t>
      </w:r>
      <w:r w:rsidR="005918C3" w:rsidRPr="00DF5CD7">
        <w:rPr>
          <w:rFonts w:asciiTheme="majorHAnsi" w:hAnsiTheme="majorHAnsi"/>
          <w:sz w:val="28"/>
        </w:rPr>
        <w:br/>
        <w:t>7575 BP Oldenzaal, NL</w:t>
      </w:r>
      <w:r w:rsidR="005918C3" w:rsidRPr="00DF5CD7">
        <w:rPr>
          <w:rFonts w:asciiTheme="majorHAnsi" w:hAnsiTheme="majorHAnsi"/>
          <w:sz w:val="28"/>
        </w:rPr>
        <w:br/>
      </w:r>
      <w:hyperlink r:id="rId10" w:history="1">
        <w:r w:rsidR="006E79EB" w:rsidRPr="00DF5CD7">
          <w:rPr>
            <w:rStyle w:val="Hyperlink"/>
            <w:rFonts w:asciiTheme="majorHAnsi" w:hAnsiTheme="majorHAnsi"/>
            <w:color w:val="auto"/>
            <w:sz w:val="28"/>
          </w:rPr>
          <w:t>www.flexxolutions.com</w:t>
        </w:r>
      </w:hyperlink>
      <w:r w:rsidR="006E79EB" w:rsidRPr="00DF5CD7">
        <w:rPr>
          <w:rFonts w:asciiTheme="majorHAnsi" w:hAnsiTheme="majorHAnsi"/>
          <w:sz w:val="28"/>
        </w:rPr>
        <w:t xml:space="preserve"> </w:t>
      </w:r>
    </w:p>
    <w:bookmarkStart w:id="0" w:name="_Toc505165672"/>
    <w:p w14:paraId="5BC6EBC4" w14:textId="51551DB8" w:rsidR="000B6BE6" w:rsidRPr="0064560B" w:rsidRDefault="00186B30" w:rsidP="009469E8">
      <w:pPr>
        <w:pStyle w:val="Kop1"/>
        <w:numPr>
          <w:ilvl w:val="0"/>
          <w:numId w:val="1"/>
        </w:numPr>
        <w:rPr>
          <w:lang w:val="en-GB"/>
        </w:rPr>
      </w:pPr>
      <w:r w:rsidRPr="0064560B">
        <w:rPr>
          <w:noProof/>
          <w:lang w:eastAsia="nl-NL"/>
        </w:rPr>
        <w:lastRenderedPageBreak/>
        <mc:AlternateContent>
          <mc:Choice Requires="wps">
            <w:drawing>
              <wp:anchor distT="0" distB="0" distL="114300" distR="114300" simplePos="0" relativeHeight="251641856" behindDoc="0" locked="0" layoutInCell="1" allowOverlap="1" wp14:anchorId="54C4ECD6" wp14:editId="1E44ABC5">
                <wp:simplePos x="0" y="0"/>
                <wp:positionH relativeFrom="column">
                  <wp:posOffset>5080</wp:posOffset>
                </wp:positionH>
                <wp:positionV relativeFrom="paragraph">
                  <wp:posOffset>271145</wp:posOffset>
                </wp:positionV>
                <wp:extent cx="5791200" cy="0"/>
                <wp:effectExtent l="0" t="0" r="19050" b="19050"/>
                <wp:wrapNone/>
                <wp:docPr id="84" name="Rechte verbindingslijn 84"/>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F6810C" id="Rechte verbindingslijn 84"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pt,21.35pt" to="456.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" strokecolor="black [3200]" strokeweight=".5pt">
                <v:stroke joinstyle="miter"/>
              </v:line>
            </w:pict>
          </mc:Fallback>
        </mc:AlternateContent>
      </w:r>
      <w:r w:rsidR="006E79EB" w:rsidRPr="0064560B">
        <w:rPr>
          <w:lang w:val="en-GB"/>
        </w:rPr>
        <w:t>General information</w:t>
      </w:r>
      <w:bookmarkEnd w:id="0"/>
    </w:p>
    <w:p w14:paraId="794F9F28" w14:textId="77777777" w:rsidR="009469E8" w:rsidRPr="0064560B" w:rsidRDefault="009469E8" w:rsidP="009469E8">
      <w:pPr>
        <w:rPr>
          <w:lang w:val="en-GB"/>
        </w:rPr>
      </w:pPr>
    </w:p>
    <w:p w14:paraId="71E96F05" w14:textId="2EEDFFDF" w:rsidR="009469E8" w:rsidRPr="0064560B" w:rsidRDefault="006E79EB" w:rsidP="009469E8">
      <w:pPr>
        <w:pStyle w:val="Kop2"/>
        <w:rPr>
          <w:lang w:val="en-GB"/>
        </w:rPr>
      </w:pPr>
      <w:bookmarkStart w:id="1" w:name="_Toc505165674"/>
      <w:r w:rsidRPr="0064560B">
        <w:rPr>
          <w:lang w:val="en-GB"/>
        </w:rPr>
        <w:t>Preservation of the operation manual</w:t>
      </w:r>
      <w:bookmarkEnd w:id="1"/>
    </w:p>
    <w:p w14:paraId="5BC17FFC" w14:textId="7A62B7D2" w:rsidR="008B4A19" w:rsidRPr="0064560B" w:rsidRDefault="006E79EB" w:rsidP="008B4A19">
      <w:pPr>
        <w:pStyle w:val="Geenafstand"/>
        <w:rPr>
          <w:lang w:val="en-GB"/>
        </w:rPr>
      </w:pPr>
      <w:bookmarkStart w:id="2" w:name="_Toc505165682"/>
      <w:r w:rsidRPr="0064560B">
        <w:rPr>
          <w:lang w:val="en-GB"/>
        </w:rPr>
        <w:t>The operation manual (including valid documents) must be kept ready for use near the Flexxopomp!</w:t>
      </w:r>
    </w:p>
    <w:p w14:paraId="4394B769" w14:textId="77777777" w:rsidR="006E79EB" w:rsidRPr="0064560B" w:rsidRDefault="006E79EB" w:rsidP="008B4A19">
      <w:pPr>
        <w:pStyle w:val="Geenafstand"/>
        <w:rPr>
          <w:lang w:val="en-GB"/>
        </w:rPr>
      </w:pPr>
    </w:p>
    <w:bookmarkEnd w:id="2"/>
    <w:p w14:paraId="5DAC4392" w14:textId="11D72703" w:rsidR="00CD2514" w:rsidRPr="0064560B" w:rsidRDefault="006E79EB" w:rsidP="00CD2514">
      <w:pPr>
        <w:pStyle w:val="Kop2"/>
        <w:rPr>
          <w:lang w:val="en-GB"/>
        </w:rPr>
      </w:pPr>
      <w:r w:rsidRPr="0064560B">
        <w:rPr>
          <w:lang w:val="en-GB"/>
        </w:rPr>
        <w:t>Product liability</w:t>
      </w:r>
    </w:p>
    <w:p w14:paraId="7DADC065" w14:textId="0C82FBE0" w:rsidR="00CD2514" w:rsidRPr="0064560B" w:rsidRDefault="006E79EB" w:rsidP="00CD2514">
      <w:pPr>
        <w:pStyle w:val="Geenafstand"/>
        <w:rPr>
          <w:lang w:val="en-GB"/>
        </w:rPr>
      </w:pPr>
      <w:r w:rsidRPr="0064560B">
        <w:rPr>
          <w:lang w:val="en-GB"/>
        </w:rPr>
        <w:t>For dam</w:t>
      </w:r>
      <w:bookmarkStart w:id="3" w:name="_GoBack"/>
      <w:bookmarkEnd w:id="3"/>
      <w:r w:rsidRPr="0064560B">
        <w:rPr>
          <w:lang w:val="en-GB"/>
        </w:rPr>
        <w:t>age to persons, property, the environment and / or operating damage caused by the fact that this operating manual was not, or not fully observed, the company Flexxolutions does not accept any liability. Unauthorized modifications will void the warranty. The company Flexxolutions does not accept any liability nor warranty if, instead of an original spare part as recommended in the operating manual or in the spare parts list, a different spare part is used, and Flexxolutions also does not accept any liability nor warranty if using this non-genuine part leads to personal injury, material damage and / or failure.</w:t>
      </w:r>
    </w:p>
    <w:p w14:paraId="076E961D" w14:textId="77777777" w:rsidR="006E79EB" w:rsidRPr="0064560B" w:rsidRDefault="006E79EB" w:rsidP="00CD2514">
      <w:pPr>
        <w:pStyle w:val="Geenafstand"/>
        <w:rPr>
          <w:lang w:val="en-GB"/>
        </w:rPr>
      </w:pPr>
    </w:p>
    <w:p w14:paraId="2628DB69" w14:textId="77777777" w:rsidR="006E79EB" w:rsidRPr="0064560B" w:rsidRDefault="006E79EB" w:rsidP="006E79EB">
      <w:pPr>
        <w:pStyle w:val="Geenafstand"/>
        <w:rPr>
          <w:lang w:val="en-GB"/>
        </w:rPr>
      </w:pPr>
      <w:r w:rsidRPr="0064560B">
        <w:rPr>
          <w:lang w:val="en-GB"/>
        </w:rPr>
        <w:t>Warranty and liability claims for damages to persons, property and the environment are excluded if they are caused by one or more of the following reasons:</w:t>
      </w:r>
    </w:p>
    <w:p w14:paraId="7B71E060" w14:textId="1E1DD471" w:rsidR="00CD2514" w:rsidRPr="0064560B" w:rsidRDefault="006E79EB" w:rsidP="006E79EB">
      <w:pPr>
        <w:pStyle w:val="Geenafstand"/>
        <w:numPr>
          <w:ilvl w:val="0"/>
          <w:numId w:val="11"/>
        </w:numPr>
        <w:rPr>
          <w:lang w:val="en-GB"/>
        </w:rPr>
      </w:pPr>
      <w:r w:rsidRPr="0064560B">
        <w:rPr>
          <w:lang w:val="en-GB"/>
        </w:rPr>
        <w:t>Improper transport, installation, commissioning, operation or maintenance</w:t>
      </w:r>
    </w:p>
    <w:p w14:paraId="353EB3EB" w14:textId="77777777" w:rsidR="006E79EB" w:rsidRPr="0064560B" w:rsidRDefault="006E79EB" w:rsidP="006E79EB">
      <w:pPr>
        <w:pStyle w:val="Geenafstand"/>
        <w:numPr>
          <w:ilvl w:val="0"/>
          <w:numId w:val="11"/>
        </w:numPr>
        <w:rPr>
          <w:lang w:val="en-GB"/>
        </w:rPr>
      </w:pPr>
      <w:r w:rsidRPr="0064560B">
        <w:rPr>
          <w:lang w:val="en-GB"/>
        </w:rPr>
        <w:t xml:space="preserve">Failure to observe the instructions in the operating manual concerning assembly, commissioning, operation and maintenance </w:t>
      </w:r>
    </w:p>
    <w:p w14:paraId="4219B0CF" w14:textId="77777777" w:rsidR="006E79EB" w:rsidRPr="0064560B" w:rsidRDefault="006E79EB" w:rsidP="006E79EB">
      <w:pPr>
        <w:pStyle w:val="Geenafstand"/>
        <w:numPr>
          <w:ilvl w:val="0"/>
          <w:numId w:val="11"/>
        </w:numPr>
        <w:rPr>
          <w:lang w:val="en-GB"/>
        </w:rPr>
      </w:pPr>
      <w:r w:rsidRPr="0064560B">
        <w:rPr>
          <w:lang w:val="en-GB"/>
        </w:rPr>
        <w:t xml:space="preserve">Unauthorized modifications or constructural alterations </w:t>
      </w:r>
    </w:p>
    <w:p w14:paraId="29814C53" w14:textId="77777777" w:rsidR="006E79EB" w:rsidRPr="0064560B" w:rsidRDefault="006E79EB" w:rsidP="006E79EB">
      <w:pPr>
        <w:pStyle w:val="Geenafstand"/>
        <w:numPr>
          <w:ilvl w:val="0"/>
          <w:numId w:val="11"/>
        </w:numPr>
        <w:rPr>
          <w:lang w:val="en-GB"/>
        </w:rPr>
      </w:pPr>
      <w:r w:rsidRPr="0064560B">
        <w:rPr>
          <w:lang w:val="en-GB"/>
        </w:rPr>
        <w:t>Inadequate monitoring of parts that are subject to wear</w:t>
      </w:r>
    </w:p>
    <w:p w14:paraId="71D3AA39" w14:textId="77777777" w:rsidR="006E79EB" w:rsidRPr="0064560B" w:rsidRDefault="006E79EB" w:rsidP="006E79EB">
      <w:pPr>
        <w:pStyle w:val="Geenafstand"/>
        <w:numPr>
          <w:ilvl w:val="0"/>
          <w:numId w:val="11"/>
        </w:numPr>
        <w:rPr>
          <w:lang w:val="en-GB"/>
        </w:rPr>
      </w:pPr>
      <w:r w:rsidRPr="0064560B">
        <w:rPr>
          <w:lang w:val="en-GB"/>
        </w:rPr>
        <w:t>Improperly executed repairs</w:t>
      </w:r>
    </w:p>
    <w:p w14:paraId="1A4EC524" w14:textId="77777777" w:rsidR="006E79EB" w:rsidRPr="0064560B" w:rsidRDefault="006E79EB" w:rsidP="006E79EB">
      <w:pPr>
        <w:pStyle w:val="Geenafstand"/>
        <w:numPr>
          <w:ilvl w:val="0"/>
          <w:numId w:val="11"/>
        </w:numPr>
        <w:rPr>
          <w:lang w:val="en-GB"/>
        </w:rPr>
      </w:pPr>
      <w:r w:rsidRPr="0064560B">
        <w:rPr>
          <w:lang w:val="en-GB"/>
        </w:rPr>
        <w:t xml:space="preserve">Usage not according to the intended purpose </w:t>
      </w:r>
    </w:p>
    <w:p w14:paraId="6C7FC7E2" w14:textId="77777777" w:rsidR="006E79EB" w:rsidRPr="0064560B" w:rsidRDefault="006E79EB" w:rsidP="006E79EB">
      <w:pPr>
        <w:pStyle w:val="Geenafstand"/>
        <w:numPr>
          <w:ilvl w:val="0"/>
          <w:numId w:val="11"/>
        </w:numPr>
        <w:rPr>
          <w:lang w:val="en-GB"/>
        </w:rPr>
      </w:pPr>
      <w:r w:rsidRPr="0064560B">
        <w:rPr>
          <w:lang w:val="en-GB"/>
        </w:rPr>
        <w:t xml:space="preserve">Impact of foreign objects </w:t>
      </w:r>
    </w:p>
    <w:p w14:paraId="2883D5F9" w14:textId="77777777" w:rsidR="00CD2514" w:rsidRPr="0064560B" w:rsidRDefault="00CD2514" w:rsidP="00CD2514">
      <w:pPr>
        <w:pStyle w:val="Geenafstand"/>
        <w:rPr>
          <w:lang w:val="en-GB"/>
        </w:rPr>
      </w:pPr>
    </w:p>
    <w:p w14:paraId="3F0B2848" w14:textId="77777777" w:rsidR="006E79EB" w:rsidRPr="0064560B" w:rsidRDefault="006E79EB" w:rsidP="006E79EB">
      <w:pPr>
        <w:pStyle w:val="Geenafstand"/>
        <w:rPr>
          <w:lang w:val="en-GB"/>
        </w:rPr>
      </w:pPr>
      <w:r w:rsidRPr="0064560B">
        <w:rPr>
          <w:lang w:val="en-GB"/>
        </w:rPr>
        <w:t>Indirect consequential damages – regardless of the type – and natural wear (seals etc.) shall under no circumstances give rise to a liability or a warranty claim.</w:t>
      </w:r>
    </w:p>
    <w:p w14:paraId="2A152002" w14:textId="77777777" w:rsidR="006E79EB" w:rsidRPr="0064560B" w:rsidRDefault="006E79EB" w:rsidP="006E79EB">
      <w:pPr>
        <w:pStyle w:val="Geenafstand"/>
        <w:rPr>
          <w:lang w:val="en-GB"/>
        </w:rPr>
      </w:pPr>
      <w:r w:rsidRPr="0064560B">
        <w:rPr>
          <w:lang w:val="en-GB"/>
        </w:rPr>
        <w:t>Corrosion caused by electrochemical reactions (e.g. different ground potential, pH-value of the substrate) or by microbial influences (e.g. bacteria, algae, fungi) does not constitute a defect (reason for complaint).</w:t>
      </w:r>
    </w:p>
    <w:p w14:paraId="57C6EE1C" w14:textId="77777777" w:rsidR="009E6F8A" w:rsidRPr="0064560B" w:rsidRDefault="009E6F8A" w:rsidP="009E6F8A">
      <w:pPr>
        <w:pStyle w:val="Gevarenverreinspring"/>
        <w:ind w:left="0"/>
        <w:rPr>
          <w:lang w:val="en-GB"/>
        </w:rPr>
      </w:pPr>
    </w:p>
    <w:p w14:paraId="05A984A3" w14:textId="07D4B9C4" w:rsidR="009E6F8A" w:rsidRPr="0064560B" w:rsidRDefault="006E79EB" w:rsidP="009E6F8A">
      <w:pPr>
        <w:pStyle w:val="Kop2"/>
        <w:rPr>
          <w:lang w:val="en-GB"/>
        </w:rPr>
      </w:pPr>
      <w:r w:rsidRPr="0064560B">
        <w:rPr>
          <w:lang w:val="en-GB"/>
        </w:rPr>
        <w:t>Spare parts</w:t>
      </w:r>
    </w:p>
    <w:p w14:paraId="53521A3C" w14:textId="3120F9EC" w:rsidR="009E6F8A" w:rsidRPr="0064560B" w:rsidRDefault="006E79EB" w:rsidP="009E6F8A">
      <w:pPr>
        <w:pStyle w:val="Gevarenverreinspring"/>
        <w:ind w:left="0"/>
        <w:rPr>
          <w:lang w:val="en-GB"/>
        </w:rPr>
      </w:pPr>
      <w:r w:rsidRPr="0064560B">
        <w:rPr>
          <w:lang w:val="en-GB"/>
        </w:rPr>
        <w:t xml:space="preserve">All spare parts can be delivered by Flexxolutions. To order spare parts, please contact Flexxolutions directly. </w:t>
      </w:r>
      <w:r w:rsidR="009E6F8A" w:rsidRPr="0064560B">
        <w:rPr>
          <w:lang w:val="en-GB"/>
        </w:rPr>
        <w:t xml:space="preserve"> </w:t>
      </w:r>
    </w:p>
    <w:p w14:paraId="41912E2D" w14:textId="6A1D2994" w:rsidR="009E6F8A" w:rsidRPr="0064560B" w:rsidRDefault="009E6F8A" w:rsidP="006E79EB">
      <w:pPr>
        <w:pStyle w:val="Gevarenverreinspring"/>
        <w:ind w:left="0"/>
        <w:rPr>
          <w:lang w:val="en-GB"/>
        </w:rPr>
      </w:pPr>
      <w:bookmarkStart w:id="4" w:name="_Toc505165677"/>
    </w:p>
    <w:p w14:paraId="3D593412" w14:textId="2D91D857" w:rsidR="009E6F8A" w:rsidRPr="0064560B" w:rsidRDefault="006E79EB" w:rsidP="009E6F8A">
      <w:pPr>
        <w:pStyle w:val="Kop2"/>
        <w:rPr>
          <w:lang w:val="en-GB"/>
        </w:rPr>
      </w:pPr>
      <w:r w:rsidRPr="0064560B">
        <w:rPr>
          <w:lang w:val="en-GB"/>
        </w:rPr>
        <w:t>Intended use</w:t>
      </w:r>
      <w:bookmarkEnd w:id="4"/>
    </w:p>
    <w:p w14:paraId="4F254D48" w14:textId="49634558" w:rsidR="006E79EB" w:rsidRPr="0064560B" w:rsidRDefault="006E79EB" w:rsidP="00D65517">
      <w:pPr>
        <w:pStyle w:val="Geenafstand"/>
        <w:rPr>
          <w:lang w:val="en-GB"/>
        </w:rPr>
      </w:pPr>
      <w:r w:rsidRPr="0064560B">
        <w:rPr>
          <w:lang w:val="en-GB"/>
        </w:rPr>
        <w:t xml:space="preserve">The Flexxopomp serves exclusively as a dosing pump. The Flexxopomp is suitable for the </w:t>
      </w:r>
      <w:r w:rsidR="00DF5CD7">
        <w:rPr>
          <w:lang w:val="en-GB"/>
        </w:rPr>
        <w:t>delivery</w:t>
      </w:r>
      <w:r w:rsidRPr="0064560B">
        <w:rPr>
          <w:lang w:val="en-GB"/>
        </w:rPr>
        <w:t xml:space="preserve"> of diluted </w:t>
      </w:r>
      <w:r w:rsidR="00ED2A5E" w:rsidRPr="0064560B">
        <w:rPr>
          <w:lang w:val="en-GB"/>
        </w:rPr>
        <w:t>disinfectants</w:t>
      </w:r>
      <w:r w:rsidRPr="0064560B">
        <w:rPr>
          <w:lang w:val="en-GB"/>
        </w:rPr>
        <w:t xml:space="preserve"> from a liquid container to the product that needs to be disinfected. </w:t>
      </w:r>
    </w:p>
    <w:p w14:paraId="4649B6D2" w14:textId="77777777" w:rsidR="00F826A1" w:rsidRPr="0064560B" w:rsidRDefault="00F826A1" w:rsidP="00F826A1">
      <w:pPr>
        <w:widowControl w:val="0"/>
        <w:autoSpaceDE w:val="0"/>
        <w:autoSpaceDN w:val="0"/>
        <w:adjustRightInd w:val="0"/>
        <w:spacing w:after="0" w:line="240" w:lineRule="auto"/>
        <w:rPr>
          <w:rFonts w:asciiTheme="minorHAnsi" w:hAnsiTheme="minorHAnsi"/>
          <w:sz w:val="18"/>
          <w:szCs w:val="20"/>
          <w:lang w:val="en-GB"/>
        </w:rPr>
      </w:pPr>
    </w:p>
    <w:p w14:paraId="193D2416" w14:textId="77777777" w:rsidR="006746B3" w:rsidRPr="0064560B" w:rsidRDefault="006746B3">
      <w:pPr>
        <w:rPr>
          <w:rFonts w:asciiTheme="majorHAnsi" w:eastAsiaTheme="majorEastAsia" w:hAnsiTheme="majorHAnsi" w:cstheme="majorBidi"/>
          <w:color w:val="84BD00"/>
          <w:sz w:val="32"/>
          <w:szCs w:val="32"/>
          <w:lang w:val="en-GB"/>
        </w:rPr>
      </w:pPr>
      <w:r w:rsidRPr="0064560B">
        <w:rPr>
          <w:lang w:val="en-GB"/>
        </w:rPr>
        <w:br w:type="page"/>
      </w:r>
    </w:p>
    <w:p w14:paraId="0CB11520" w14:textId="1264237C" w:rsidR="00D871C6" w:rsidRPr="0064560B" w:rsidRDefault="00062FA4" w:rsidP="00F826A1">
      <w:pPr>
        <w:pStyle w:val="Kop1"/>
        <w:numPr>
          <w:ilvl w:val="0"/>
          <w:numId w:val="1"/>
        </w:numPr>
        <w:rPr>
          <w:lang w:val="en-GB"/>
        </w:rPr>
      </w:pPr>
      <w:r w:rsidRPr="0064560B">
        <w:rPr>
          <w:lang w:val="en-GB"/>
        </w:rPr>
        <w:lastRenderedPageBreak/>
        <w:t xml:space="preserve">Components of the </w:t>
      </w:r>
      <w:r w:rsidR="009E6F8A" w:rsidRPr="0064560B">
        <w:rPr>
          <w:lang w:val="en-GB"/>
        </w:rPr>
        <w:t>Flexxopomp</w:t>
      </w:r>
    </w:p>
    <w:p w14:paraId="500EFBBA" w14:textId="56F5EC88" w:rsidR="00D871C6" w:rsidRPr="0064560B" w:rsidRDefault="00D871C6" w:rsidP="00D871C6">
      <w:pPr>
        <w:pStyle w:val="Gevarenverreinspring"/>
        <w:ind w:left="0"/>
        <w:rPr>
          <w:lang w:val="en-GB"/>
        </w:rPr>
      </w:pPr>
      <w:r w:rsidRPr="0064560B">
        <w:rPr>
          <w:noProof/>
          <w:lang w:eastAsia="nl-NL"/>
        </w:rPr>
        <mc:AlternateContent>
          <mc:Choice Requires="wps">
            <w:drawing>
              <wp:anchor distT="0" distB="0" distL="114300" distR="114300" simplePos="0" relativeHeight="251645952" behindDoc="0" locked="0" layoutInCell="1" allowOverlap="1" wp14:anchorId="27D676F0" wp14:editId="0C5A7764">
                <wp:simplePos x="0" y="0"/>
                <wp:positionH relativeFrom="column">
                  <wp:posOffset>0</wp:posOffset>
                </wp:positionH>
                <wp:positionV relativeFrom="paragraph">
                  <wp:posOffset>27305</wp:posOffset>
                </wp:positionV>
                <wp:extent cx="5791200" cy="0"/>
                <wp:effectExtent l="0" t="0" r="19050" b="19050"/>
                <wp:wrapNone/>
                <wp:docPr id="15" name="Rechte verbindingslijn 15"/>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FE1DE7" id="Rechte verbindingslijn 1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0,2.15pt" to="45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" strokecolor="black [3200]" strokeweight=".5pt">
                <v:stroke joinstyle="miter"/>
              </v:line>
            </w:pict>
          </mc:Fallback>
        </mc:AlternateContent>
      </w:r>
    </w:p>
    <w:p w14:paraId="69DBE69C" w14:textId="446679BF" w:rsidR="00D871C6" w:rsidRPr="0064560B" w:rsidRDefault="00D871C6" w:rsidP="00D871C6">
      <w:pPr>
        <w:pStyle w:val="Gevarenverreinspring"/>
        <w:ind w:left="0"/>
        <w:rPr>
          <w:lang w:val="en-GB"/>
        </w:rPr>
      </w:pPr>
    </w:p>
    <w:p w14:paraId="7B8F16FD" w14:textId="3289ADA1" w:rsidR="00D871C6" w:rsidRPr="0064560B" w:rsidRDefault="009B41D7" w:rsidP="00F8004F">
      <w:pPr>
        <w:pStyle w:val="Kop2"/>
        <w:rPr>
          <w:lang w:val="en-GB"/>
        </w:rPr>
      </w:pPr>
      <w:bookmarkStart w:id="5" w:name="_Toc505165684"/>
      <w:r w:rsidRPr="0064560B">
        <w:rPr>
          <w:lang w:val="en-GB"/>
        </w:rPr>
        <w:t>Component</w:t>
      </w:r>
      <w:r w:rsidR="00062FA4" w:rsidRPr="0064560B">
        <w:rPr>
          <w:lang w:val="en-GB"/>
        </w:rPr>
        <w:t>s of the Flexxopomp</w:t>
      </w:r>
      <w:bookmarkEnd w:id="5"/>
    </w:p>
    <w:p w14:paraId="5D05CDCC" w14:textId="216C9AE1" w:rsidR="00D65517" w:rsidRPr="0064560B" w:rsidRDefault="00062FA4" w:rsidP="00D65517">
      <w:pPr>
        <w:pStyle w:val="Geenafstand"/>
        <w:rPr>
          <w:lang w:val="en-GB"/>
        </w:rPr>
      </w:pPr>
      <w:r w:rsidRPr="0064560B">
        <w:rPr>
          <w:lang w:val="en-GB"/>
        </w:rPr>
        <w:t>The</w:t>
      </w:r>
      <w:r w:rsidR="00D65517" w:rsidRPr="0064560B">
        <w:rPr>
          <w:lang w:val="en-GB"/>
        </w:rPr>
        <w:t xml:space="preserve"> Flexxopomp</w:t>
      </w:r>
      <w:r w:rsidRPr="0064560B">
        <w:rPr>
          <w:lang w:val="en-GB"/>
        </w:rPr>
        <w:t xml:space="preserve"> consists out of the following parts:</w:t>
      </w:r>
    </w:p>
    <w:p w14:paraId="3A203232" w14:textId="4A0BB6BF" w:rsidR="00D1220A" w:rsidRPr="0064560B" w:rsidRDefault="00D1220A" w:rsidP="00E7234D">
      <w:pPr>
        <w:pStyle w:val="Geenafstand"/>
        <w:rPr>
          <w:lang w:val="en-GB"/>
        </w:rPr>
      </w:pPr>
    </w:p>
    <w:p w14:paraId="0C73E7BE" w14:textId="461208A2" w:rsidR="00D65517" w:rsidRPr="0064560B" w:rsidRDefault="00D65517" w:rsidP="00E7234D">
      <w:pPr>
        <w:pStyle w:val="Geenafstand"/>
        <w:rPr>
          <w:lang w:val="en-GB"/>
        </w:rPr>
      </w:pPr>
      <w:r w:rsidRPr="0064560B">
        <w:rPr>
          <w:noProof/>
          <w:lang w:eastAsia="nl-NL"/>
        </w:rPr>
        <w:drawing>
          <wp:anchor distT="0" distB="0" distL="114300" distR="114300" simplePos="0" relativeHeight="251693056" behindDoc="0" locked="0" layoutInCell="1" allowOverlap="1" wp14:anchorId="320CC1E9" wp14:editId="486E2936">
            <wp:simplePos x="0" y="0"/>
            <wp:positionH relativeFrom="margin">
              <wp:align>center</wp:align>
            </wp:positionH>
            <wp:positionV relativeFrom="paragraph">
              <wp:posOffset>4703</wp:posOffset>
            </wp:positionV>
            <wp:extent cx="2875915" cy="3467735"/>
            <wp:effectExtent l="0" t="0" r="635" b="0"/>
            <wp:wrapSquare wrapText="bothSides"/>
            <wp:docPr id="49" name="Afbeelding 49" descr="\\FLEX-SERVER\Verkoop\Laura Nieuwmeijer\Marketing divers\Foto's Flexxopomp 22-02-2018\DSC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SERVER\Verkoop\Laura Nieuwmeijer\Marketing divers\Foto's Flexxopomp 22-02-2018\DSC0495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927" t="28934" r="20756" b="40383"/>
                    <a:stretch/>
                  </pic:blipFill>
                  <pic:spPr bwMode="auto">
                    <a:xfrm>
                      <a:off x="0" y="0"/>
                      <a:ext cx="2875915" cy="346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E09C9" w14:textId="72BE50C1" w:rsidR="00D65517" w:rsidRPr="0064560B" w:rsidRDefault="00D65517" w:rsidP="00E7234D">
      <w:pPr>
        <w:pStyle w:val="Geenafstand"/>
        <w:rPr>
          <w:lang w:val="en-GB"/>
        </w:rPr>
      </w:pPr>
    </w:p>
    <w:p w14:paraId="451A52D7" w14:textId="0A2CE983" w:rsidR="00D65517" w:rsidRPr="0064560B" w:rsidRDefault="009B41D7" w:rsidP="00E7234D">
      <w:pPr>
        <w:pStyle w:val="Geenafstand"/>
        <w:rPr>
          <w:lang w:val="en-GB"/>
        </w:rPr>
      </w:pPr>
      <w:r w:rsidRPr="0064560B">
        <w:rPr>
          <w:noProof/>
          <w:lang w:eastAsia="nl-NL"/>
        </w:rPr>
        <mc:AlternateContent>
          <mc:Choice Requires="wps">
            <w:drawing>
              <wp:anchor distT="45720" distB="45720" distL="114300" distR="114300" simplePos="0" relativeHeight="251685888" behindDoc="0" locked="0" layoutInCell="1" allowOverlap="1" wp14:anchorId="6AEE8C3F" wp14:editId="77C727DB">
                <wp:simplePos x="0" y="0"/>
                <wp:positionH relativeFrom="margin">
                  <wp:align>left</wp:align>
                </wp:positionH>
                <wp:positionV relativeFrom="paragraph">
                  <wp:posOffset>135890</wp:posOffset>
                </wp:positionV>
                <wp:extent cx="1021080" cy="255270"/>
                <wp:effectExtent l="0" t="0" r="26670" b="1143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492" cy="255270"/>
                        </a:xfrm>
                        <a:prstGeom prst="rect">
                          <a:avLst/>
                        </a:prstGeom>
                        <a:noFill/>
                        <a:ln w="9525">
                          <a:solidFill>
                            <a:schemeClr val="tx1"/>
                          </a:solidFill>
                          <a:miter lim="800000"/>
                          <a:headEnd/>
                          <a:tailEnd/>
                        </a:ln>
                      </wps:spPr>
                      <wps:txbx>
                        <w:txbxContent>
                          <w:p w14:paraId="6ECB4E66" w14:textId="17553CC5" w:rsidR="00D65517" w:rsidRDefault="00062FA4" w:rsidP="00D65517">
                            <w:pPr>
                              <w:pStyle w:val="Geenafstand"/>
                              <w:jc w:val="center"/>
                            </w:pPr>
                            <w:r>
                              <w:t>On/off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E8C3F" id="_x0000_t202" coordsize="21600,21600" o:spt="202" path="m,l,21600r21600,l21600,xe">
                <v:stroke joinstyle="miter"/>
                <v:path gradientshapeok="t" o:connecttype="rect"/>
              </v:shapetype>
              <v:shape id="Tekstvak 2" o:spid="_x0000_s1026" type="#_x0000_t202" style="position:absolute;margin-left:0;margin-top:10.7pt;width:80.4pt;height:20.1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" filled="f" strokecolor="black [3213]">
                <v:textbox>
                  <w:txbxContent>
                    <w:p w14:paraId="6ECB4E66" w14:textId="17553CC5" w:rsidR="00D65517" w:rsidRDefault="00062FA4" w:rsidP="00D65517">
                      <w:pPr>
                        <w:pStyle w:val="Geenafstand"/>
                        <w:jc w:val="center"/>
                      </w:pPr>
                      <w:r>
                        <w:t>On/off button</w:t>
                      </w:r>
                    </w:p>
                  </w:txbxContent>
                </v:textbox>
                <w10:wrap type="square" anchorx="margin"/>
              </v:shape>
            </w:pict>
          </mc:Fallback>
        </mc:AlternateContent>
      </w:r>
    </w:p>
    <w:p w14:paraId="1DE8CE63" w14:textId="3DC86DA0" w:rsidR="00D65517" w:rsidRPr="0064560B" w:rsidRDefault="009B41D7" w:rsidP="00E7234D">
      <w:pPr>
        <w:pStyle w:val="Geenafstand"/>
        <w:rPr>
          <w:lang w:val="en-GB"/>
        </w:rPr>
      </w:pPr>
      <w:r w:rsidRPr="0064560B">
        <w:rPr>
          <w:noProof/>
          <w:lang w:eastAsia="nl-NL"/>
        </w:rPr>
        <mc:AlternateContent>
          <mc:Choice Requires="wps">
            <w:drawing>
              <wp:anchor distT="0" distB="0" distL="114300" distR="114300" simplePos="0" relativeHeight="251696128" behindDoc="0" locked="0" layoutInCell="1" allowOverlap="1" wp14:anchorId="752115D0" wp14:editId="7D5BB67C">
                <wp:simplePos x="0" y="0"/>
                <wp:positionH relativeFrom="column">
                  <wp:posOffset>1052847</wp:posOffset>
                </wp:positionH>
                <wp:positionV relativeFrom="paragraph">
                  <wp:posOffset>115570</wp:posOffset>
                </wp:positionV>
                <wp:extent cx="792000" cy="0"/>
                <wp:effectExtent l="38100" t="76200" r="0" b="95250"/>
                <wp:wrapNone/>
                <wp:docPr id="52" name="Rechte verbindingslijn met pijl 52"/>
                <wp:cNvGraphicFramePr/>
                <a:graphic xmlns:a="http://schemas.openxmlformats.org/drawingml/2006/main">
                  <a:graphicData uri="http://schemas.microsoft.com/office/word/2010/wordprocessingShape">
                    <wps:wsp>
                      <wps:cNvCnPr/>
                      <wps:spPr>
                        <a:xfrm flipH="1">
                          <a:off x="0" y="0"/>
                          <a:ext cx="792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8494887" id="_x0000_t32" coordsize="21600,21600" o:spt="32" o:oned="t" path="m,l21600,21600e" filled="f">
                <v:path arrowok="t" fillok="f" o:connecttype="none"/>
                <o:lock v:ext="edit" shapetype="t"/>
              </v:shapetype>
              <v:shape id="Rechte verbindingslijn met pijl 52" o:spid="_x0000_s1026" type="#_x0000_t32" style="position:absolute;margin-left:82.9pt;margin-top:9.1pt;width:62.35pt;height:0;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" strokecolor="black [3200]" strokeweight="1pt">
                <v:stroke endarrow="block" joinstyle="miter"/>
              </v:shape>
            </w:pict>
          </mc:Fallback>
        </mc:AlternateContent>
      </w:r>
    </w:p>
    <w:p w14:paraId="07425BFF" w14:textId="6763072E" w:rsidR="00D65517" w:rsidRPr="0064560B" w:rsidRDefault="00D65517" w:rsidP="00E7234D">
      <w:pPr>
        <w:pStyle w:val="Geenafstand"/>
        <w:rPr>
          <w:lang w:val="en-GB"/>
        </w:rPr>
      </w:pPr>
    </w:p>
    <w:p w14:paraId="17D009AD" w14:textId="0A480247" w:rsidR="00D65517" w:rsidRPr="0064560B" w:rsidRDefault="00D65517" w:rsidP="00E7234D">
      <w:pPr>
        <w:pStyle w:val="Geenafstand"/>
        <w:rPr>
          <w:lang w:val="en-GB"/>
        </w:rPr>
      </w:pPr>
    </w:p>
    <w:p w14:paraId="230FE2A1" w14:textId="705EE42E" w:rsidR="00D65517" w:rsidRPr="0064560B" w:rsidRDefault="00D65517" w:rsidP="00E7234D">
      <w:pPr>
        <w:pStyle w:val="Geenafstand"/>
        <w:rPr>
          <w:lang w:val="en-GB"/>
        </w:rPr>
      </w:pPr>
    </w:p>
    <w:p w14:paraId="3375F77B" w14:textId="115EE5D8" w:rsidR="00D65517" w:rsidRPr="0064560B" w:rsidRDefault="00D65517" w:rsidP="00E7234D">
      <w:pPr>
        <w:pStyle w:val="Geenafstand"/>
        <w:rPr>
          <w:lang w:val="en-GB"/>
        </w:rPr>
      </w:pPr>
    </w:p>
    <w:p w14:paraId="4FA3FDFA" w14:textId="00A43BAE" w:rsidR="00D65517" w:rsidRPr="0064560B" w:rsidRDefault="002A2085" w:rsidP="00E7234D">
      <w:pPr>
        <w:pStyle w:val="Geenafstand"/>
        <w:rPr>
          <w:lang w:val="en-GB"/>
        </w:rPr>
      </w:pPr>
      <w:r w:rsidRPr="0064560B">
        <w:rPr>
          <w:noProof/>
          <w:lang w:eastAsia="nl-NL"/>
        </w:rPr>
        <w:drawing>
          <wp:anchor distT="0" distB="0" distL="114300" distR="114300" simplePos="0" relativeHeight="251706368" behindDoc="0" locked="0" layoutInCell="1" allowOverlap="1" wp14:anchorId="5F801C0F" wp14:editId="0B2D5A3C">
            <wp:simplePos x="0" y="0"/>
            <wp:positionH relativeFrom="margin">
              <wp:posOffset>3727433</wp:posOffset>
            </wp:positionH>
            <wp:positionV relativeFrom="paragraph">
              <wp:posOffset>3175</wp:posOffset>
            </wp:positionV>
            <wp:extent cx="378460" cy="320675"/>
            <wp:effectExtent l="0" t="0" r="2540" b="3175"/>
            <wp:wrapSquare wrapText="bothSides"/>
            <wp:docPr id="68" name="Afbeelding 68" descr="\\FLEX-SERVER\Verkoop\Laura Nieuwmeijer\Marketing divers\Foto's Flexxopomp 22-02-2018\DSC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SERVER\Verkoop\Laura Nieuwmeijer\Marketing divers\Foto's Flexxopomp 22-02-2018\DSC04953.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69754" t="39867" r="24272" b="57290"/>
                    <a:stretch/>
                  </pic:blipFill>
                  <pic:spPr bwMode="auto">
                    <a:xfrm>
                      <a:off x="0" y="0"/>
                      <a:ext cx="378460"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1D7" w:rsidRPr="0064560B">
        <w:rPr>
          <w:noProof/>
          <w:lang w:eastAsia="nl-NL"/>
        </w:rPr>
        <mc:AlternateContent>
          <mc:Choice Requires="wps">
            <w:drawing>
              <wp:anchor distT="0" distB="0" distL="114300" distR="114300" simplePos="0" relativeHeight="251700224" behindDoc="0" locked="0" layoutInCell="1" allowOverlap="1" wp14:anchorId="0C02E1A2" wp14:editId="6EC6ED9D">
                <wp:simplePos x="0" y="0"/>
                <wp:positionH relativeFrom="column">
                  <wp:posOffset>4199427</wp:posOffset>
                </wp:positionH>
                <wp:positionV relativeFrom="paragraph">
                  <wp:posOffset>138928</wp:posOffset>
                </wp:positionV>
                <wp:extent cx="535459" cy="0"/>
                <wp:effectExtent l="0" t="76200" r="17145" b="95250"/>
                <wp:wrapNone/>
                <wp:docPr id="59" name="Rechte verbindingslijn met pijl 59"/>
                <wp:cNvGraphicFramePr/>
                <a:graphic xmlns:a="http://schemas.openxmlformats.org/drawingml/2006/main">
                  <a:graphicData uri="http://schemas.microsoft.com/office/word/2010/wordprocessingShape">
                    <wps:wsp>
                      <wps:cNvCnPr/>
                      <wps:spPr>
                        <a:xfrm>
                          <a:off x="0" y="0"/>
                          <a:ext cx="53545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EB362" id="Rechte verbindingslijn met pijl 59" o:spid="_x0000_s1026" type="#_x0000_t32" style="position:absolute;margin-left:330.65pt;margin-top:10.95pt;width:42.1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" strokecolor="black [3200]" strokeweight="1pt">
                <v:stroke endarrow="block" joinstyle="miter"/>
              </v:shape>
            </w:pict>
          </mc:Fallback>
        </mc:AlternateContent>
      </w:r>
      <w:r w:rsidR="009B41D7" w:rsidRPr="0064560B">
        <w:rPr>
          <w:noProof/>
          <w:lang w:eastAsia="nl-NL"/>
        </w:rPr>
        <mc:AlternateContent>
          <mc:Choice Requires="wps">
            <w:drawing>
              <wp:anchor distT="45720" distB="45720" distL="114300" distR="114300" simplePos="0" relativeHeight="251687936" behindDoc="0" locked="0" layoutInCell="1" allowOverlap="1" wp14:anchorId="02F8E896" wp14:editId="6AECF641">
                <wp:simplePos x="0" y="0"/>
                <wp:positionH relativeFrom="margin">
                  <wp:posOffset>4739228</wp:posOffset>
                </wp:positionH>
                <wp:positionV relativeFrom="paragraph">
                  <wp:posOffset>11121</wp:posOffset>
                </wp:positionV>
                <wp:extent cx="889635" cy="255270"/>
                <wp:effectExtent l="0" t="0" r="24765" b="11430"/>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55270"/>
                        </a:xfrm>
                        <a:prstGeom prst="rect">
                          <a:avLst/>
                        </a:prstGeom>
                        <a:noFill/>
                        <a:ln w="9525">
                          <a:solidFill>
                            <a:schemeClr val="tx1"/>
                          </a:solidFill>
                          <a:miter lim="800000"/>
                          <a:headEnd/>
                          <a:tailEnd/>
                        </a:ln>
                      </wps:spPr>
                      <wps:txbx>
                        <w:txbxContent>
                          <w:p w14:paraId="3A1BFDCE" w14:textId="79BB51B2" w:rsidR="00D65517" w:rsidRDefault="00D65517" w:rsidP="00D65517">
                            <w:pPr>
                              <w:pStyle w:val="Geenafstand"/>
                              <w:jc w:val="center"/>
                            </w:pPr>
                            <w:r>
                              <w:t>Timer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8E896" id="_x0000_s1027" type="#_x0000_t202" style="position:absolute;margin-left:373.15pt;margin-top:.9pt;width:70.05pt;height:20.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" filled="f" strokecolor="black [3213]">
                <v:textbox>
                  <w:txbxContent>
                    <w:p w14:paraId="3A1BFDCE" w14:textId="79BB51B2" w:rsidR="00D65517" w:rsidRDefault="00D65517" w:rsidP="00D65517">
                      <w:pPr>
                        <w:pStyle w:val="Geenafstand"/>
                        <w:jc w:val="center"/>
                      </w:pPr>
                      <w:r>
                        <w:t>Timer</w:t>
                      </w:r>
                    </w:p>
                  </w:txbxContent>
                </v:textbox>
                <w10:wrap type="square" anchorx="margin"/>
              </v:shape>
            </w:pict>
          </mc:Fallback>
        </mc:AlternateContent>
      </w:r>
    </w:p>
    <w:p w14:paraId="615346EC" w14:textId="0BD26B27" w:rsidR="00D65517" w:rsidRPr="0064560B" w:rsidRDefault="00D65517" w:rsidP="00E7234D">
      <w:pPr>
        <w:pStyle w:val="Geenafstand"/>
        <w:rPr>
          <w:lang w:val="en-GB"/>
        </w:rPr>
      </w:pPr>
    </w:p>
    <w:p w14:paraId="52D4A32D" w14:textId="282BDC26" w:rsidR="00D65517" w:rsidRPr="0064560B" w:rsidRDefault="00D65517" w:rsidP="00E7234D">
      <w:pPr>
        <w:pStyle w:val="Geenafstand"/>
        <w:rPr>
          <w:lang w:val="en-GB"/>
        </w:rPr>
      </w:pPr>
    </w:p>
    <w:p w14:paraId="4284CE36" w14:textId="25F0C39E" w:rsidR="00D65517" w:rsidRPr="0064560B" w:rsidRDefault="00D65517" w:rsidP="00E7234D">
      <w:pPr>
        <w:pStyle w:val="Geenafstand"/>
        <w:rPr>
          <w:lang w:val="en-GB"/>
        </w:rPr>
      </w:pPr>
    </w:p>
    <w:p w14:paraId="7BE7D7CA" w14:textId="77777777" w:rsidR="00D65517" w:rsidRPr="0064560B" w:rsidRDefault="00D65517" w:rsidP="00E7234D">
      <w:pPr>
        <w:pStyle w:val="Geenafstand"/>
        <w:rPr>
          <w:lang w:val="en-GB"/>
        </w:rPr>
      </w:pPr>
    </w:p>
    <w:p w14:paraId="05F2D518" w14:textId="07FE7EC4" w:rsidR="00D65517" w:rsidRPr="0064560B" w:rsidRDefault="00D65517" w:rsidP="00E7234D">
      <w:pPr>
        <w:pStyle w:val="Geenafstand"/>
        <w:rPr>
          <w:lang w:val="en-GB"/>
        </w:rPr>
      </w:pPr>
    </w:p>
    <w:p w14:paraId="42F93458" w14:textId="23EAE4E2" w:rsidR="00D65517" w:rsidRPr="0064560B" w:rsidRDefault="00D65517" w:rsidP="00E7234D">
      <w:pPr>
        <w:pStyle w:val="Geenafstand"/>
        <w:rPr>
          <w:lang w:val="en-GB"/>
        </w:rPr>
      </w:pPr>
    </w:p>
    <w:p w14:paraId="6D59E63D" w14:textId="6665D7F1" w:rsidR="00D65517" w:rsidRPr="0064560B" w:rsidRDefault="00DF5CD7" w:rsidP="00E7234D">
      <w:pPr>
        <w:pStyle w:val="Geenafstand"/>
        <w:rPr>
          <w:lang w:val="en-GB"/>
        </w:rPr>
      </w:pPr>
      <w:r w:rsidRPr="0064560B">
        <w:rPr>
          <w:noProof/>
          <w:lang w:eastAsia="nl-NL"/>
        </w:rPr>
        <mc:AlternateContent>
          <mc:Choice Requires="wps">
            <w:drawing>
              <wp:anchor distT="45720" distB="45720" distL="114300" distR="114300" simplePos="0" relativeHeight="251689984" behindDoc="0" locked="0" layoutInCell="1" allowOverlap="1" wp14:anchorId="2085317D" wp14:editId="2579BFFF">
                <wp:simplePos x="0" y="0"/>
                <wp:positionH relativeFrom="margin">
                  <wp:posOffset>-249555</wp:posOffset>
                </wp:positionH>
                <wp:positionV relativeFrom="paragraph">
                  <wp:posOffset>254000</wp:posOffset>
                </wp:positionV>
                <wp:extent cx="1325245" cy="403225"/>
                <wp:effectExtent l="0" t="0" r="27305" b="158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403225"/>
                        </a:xfrm>
                        <a:prstGeom prst="rect">
                          <a:avLst/>
                        </a:prstGeom>
                        <a:noFill/>
                        <a:ln w="9525">
                          <a:solidFill>
                            <a:schemeClr val="tx1"/>
                          </a:solidFill>
                          <a:miter lim="800000"/>
                          <a:headEnd/>
                          <a:tailEnd/>
                        </a:ln>
                      </wps:spPr>
                      <wps:txbx>
                        <w:txbxContent>
                          <w:p w14:paraId="473FAF91" w14:textId="5506079D" w:rsidR="00D65517" w:rsidRPr="00062FA4" w:rsidRDefault="00062FA4" w:rsidP="00D65517">
                            <w:pPr>
                              <w:pStyle w:val="Geenafstand"/>
                              <w:jc w:val="center"/>
                              <w:rPr>
                                <w:lang w:val="en-US"/>
                              </w:rPr>
                            </w:pPr>
                            <w:r w:rsidRPr="00062FA4">
                              <w:rPr>
                                <w:lang w:val="en-US"/>
                              </w:rPr>
                              <w:t>Fluid supply</w:t>
                            </w:r>
                            <w:r w:rsidR="00D65517" w:rsidRPr="00062FA4">
                              <w:rPr>
                                <w:lang w:val="en-US"/>
                              </w:rPr>
                              <w:t xml:space="preserve"> </w:t>
                            </w:r>
                            <w:r>
                              <w:rPr>
                                <w:lang w:val="en-US"/>
                              </w:rPr>
                              <w:br/>
                            </w:r>
                            <w:r w:rsidR="00D65517" w:rsidRPr="00062FA4">
                              <w:rPr>
                                <w:lang w:val="en-US"/>
                              </w:rPr>
                              <w:t>(</w:t>
                            </w:r>
                            <w:r w:rsidR="00DF5CD7">
                              <w:rPr>
                                <w:lang w:val="en-US"/>
                              </w:rPr>
                              <w:t>from the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5317D" id="_x0000_s1028" type="#_x0000_t202" style="position:absolute;margin-left:-19.65pt;margin-top:20pt;width:104.35pt;height:31.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" filled="f" strokecolor="black [3213]">
                <v:textbox>
                  <w:txbxContent>
                    <w:p w14:paraId="473FAF91" w14:textId="5506079D" w:rsidR="00D65517" w:rsidRPr="00062FA4" w:rsidRDefault="00062FA4" w:rsidP="00D65517">
                      <w:pPr>
                        <w:pStyle w:val="Geenafstand"/>
                        <w:jc w:val="center"/>
                        <w:rPr>
                          <w:lang w:val="en-US"/>
                        </w:rPr>
                      </w:pPr>
                      <w:r w:rsidRPr="00062FA4">
                        <w:rPr>
                          <w:lang w:val="en-US"/>
                        </w:rPr>
                        <w:t>Fluid supply</w:t>
                      </w:r>
                      <w:r w:rsidR="00D65517" w:rsidRPr="00062FA4">
                        <w:rPr>
                          <w:lang w:val="en-US"/>
                        </w:rPr>
                        <w:t xml:space="preserve"> </w:t>
                      </w:r>
                      <w:r>
                        <w:rPr>
                          <w:lang w:val="en-US"/>
                        </w:rPr>
                        <w:br/>
                      </w:r>
                      <w:r w:rsidR="00D65517" w:rsidRPr="00062FA4">
                        <w:rPr>
                          <w:lang w:val="en-US"/>
                        </w:rPr>
                        <w:t>(</w:t>
                      </w:r>
                      <w:r w:rsidR="00DF5CD7">
                        <w:rPr>
                          <w:lang w:val="en-US"/>
                        </w:rPr>
                        <w:t>from the container)</w:t>
                      </w:r>
                    </w:p>
                  </w:txbxContent>
                </v:textbox>
                <w10:wrap type="square" anchorx="margin"/>
              </v:shape>
            </w:pict>
          </mc:Fallback>
        </mc:AlternateContent>
      </w:r>
      <w:r w:rsidR="009B41D7" w:rsidRPr="0064560B">
        <w:rPr>
          <w:noProof/>
          <w:lang w:eastAsia="nl-NL"/>
        </w:rPr>
        <mc:AlternateContent>
          <mc:Choice Requires="wps">
            <w:drawing>
              <wp:anchor distT="0" distB="0" distL="114300" distR="114300" simplePos="0" relativeHeight="251701248" behindDoc="0" locked="0" layoutInCell="1" allowOverlap="1" wp14:anchorId="2725474D" wp14:editId="2129AD12">
                <wp:simplePos x="0" y="0"/>
                <wp:positionH relativeFrom="column">
                  <wp:posOffset>2378864</wp:posOffset>
                </wp:positionH>
                <wp:positionV relativeFrom="paragraph">
                  <wp:posOffset>536524</wp:posOffset>
                </wp:positionV>
                <wp:extent cx="2273644" cy="0"/>
                <wp:effectExtent l="0" t="76200" r="12700" b="95250"/>
                <wp:wrapNone/>
                <wp:docPr id="60" name="Rechte verbindingslijn met pijl 60"/>
                <wp:cNvGraphicFramePr/>
                <a:graphic xmlns:a="http://schemas.openxmlformats.org/drawingml/2006/main">
                  <a:graphicData uri="http://schemas.microsoft.com/office/word/2010/wordprocessingShape">
                    <wps:wsp>
                      <wps:cNvCnPr/>
                      <wps:spPr>
                        <a:xfrm>
                          <a:off x="0" y="0"/>
                          <a:ext cx="227364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FDFF91" id="Rechte verbindingslijn met pijl 60" o:spid="_x0000_s1026" type="#_x0000_t32" style="position:absolute;margin-left:187.3pt;margin-top:42.25pt;width:179.0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" strokecolor="black [3200]" strokeweight="1pt">
                <v:stroke endarrow="block" joinstyle="miter"/>
              </v:shape>
            </w:pict>
          </mc:Fallback>
        </mc:AlternateContent>
      </w:r>
      <w:r w:rsidR="009B41D7" w:rsidRPr="0064560B">
        <w:rPr>
          <w:noProof/>
          <w:lang w:eastAsia="nl-NL"/>
        </w:rPr>
        <mc:AlternateContent>
          <mc:Choice Requires="wps">
            <w:drawing>
              <wp:anchor distT="0" distB="0" distL="114300" distR="114300" simplePos="0" relativeHeight="251697152" behindDoc="0" locked="0" layoutInCell="1" allowOverlap="1" wp14:anchorId="1EA2C076" wp14:editId="6C1A36F4">
                <wp:simplePos x="0" y="0"/>
                <wp:positionH relativeFrom="column">
                  <wp:posOffset>1052573</wp:posOffset>
                </wp:positionH>
                <wp:positionV relativeFrom="paragraph">
                  <wp:posOffset>538102</wp:posOffset>
                </wp:positionV>
                <wp:extent cx="716691" cy="0"/>
                <wp:effectExtent l="38100" t="76200" r="0" b="95250"/>
                <wp:wrapNone/>
                <wp:docPr id="56" name="Rechte verbindingslijn met pijl 56"/>
                <wp:cNvGraphicFramePr/>
                <a:graphic xmlns:a="http://schemas.openxmlformats.org/drawingml/2006/main">
                  <a:graphicData uri="http://schemas.microsoft.com/office/word/2010/wordprocessingShape">
                    <wps:wsp>
                      <wps:cNvCnPr/>
                      <wps:spPr>
                        <a:xfrm flipH="1">
                          <a:off x="0" y="0"/>
                          <a:ext cx="716691"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8390FD" id="_x0000_t32" coordsize="21600,21600" o:spt="32" o:oned="t" path="m,l21600,21600e" filled="f">
                <v:path arrowok="t" fillok="f" o:connecttype="none"/>
                <o:lock v:ext="edit" shapetype="t"/>
              </v:shapetype>
              <v:shape id="Rechte verbindingslijn met pijl 56" o:spid="_x0000_s1026" type="#_x0000_t32" style="position:absolute;margin-left:82.9pt;margin-top:42.35pt;width:56.4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" strokecolor="black [3200]" strokeweight="1pt">
                <v:stroke endarrow="block" joinstyle="miter"/>
              </v:shape>
            </w:pict>
          </mc:Fallback>
        </mc:AlternateContent>
      </w:r>
      <w:r w:rsidR="00D65517" w:rsidRPr="0064560B">
        <w:rPr>
          <w:noProof/>
          <w:lang w:eastAsia="nl-NL"/>
        </w:rPr>
        <mc:AlternateContent>
          <mc:Choice Requires="wps">
            <w:drawing>
              <wp:anchor distT="45720" distB="45720" distL="114300" distR="114300" simplePos="0" relativeHeight="251692032" behindDoc="0" locked="0" layoutInCell="1" allowOverlap="1" wp14:anchorId="3E2ED4F2" wp14:editId="2AEBA809">
                <wp:simplePos x="0" y="0"/>
                <wp:positionH relativeFrom="margin">
                  <wp:align>right</wp:align>
                </wp:positionH>
                <wp:positionV relativeFrom="paragraph">
                  <wp:posOffset>269875</wp:posOffset>
                </wp:positionV>
                <wp:extent cx="1078865" cy="403225"/>
                <wp:effectExtent l="0" t="0" r="26035" b="1587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403225"/>
                        </a:xfrm>
                        <a:prstGeom prst="rect">
                          <a:avLst/>
                        </a:prstGeom>
                        <a:noFill/>
                        <a:ln w="9525">
                          <a:solidFill>
                            <a:schemeClr val="tx1"/>
                          </a:solidFill>
                          <a:miter lim="800000"/>
                          <a:headEnd/>
                          <a:tailEnd/>
                        </a:ln>
                      </wps:spPr>
                      <wps:txbx>
                        <w:txbxContent>
                          <w:p w14:paraId="1BD37D34" w14:textId="1842D83A" w:rsidR="00D65517" w:rsidRPr="00062FA4" w:rsidRDefault="00062FA4" w:rsidP="00D65517">
                            <w:pPr>
                              <w:pStyle w:val="Geenafstand"/>
                              <w:jc w:val="center"/>
                              <w:rPr>
                                <w:lang w:val="en-US"/>
                              </w:rPr>
                            </w:pPr>
                            <w:r w:rsidRPr="00062FA4">
                              <w:rPr>
                                <w:lang w:val="en-US"/>
                              </w:rPr>
                              <w:t>Fluid supply</w:t>
                            </w:r>
                            <w:r w:rsidR="00D65517" w:rsidRPr="00062FA4">
                              <w:rPr>
                                <w:lang w:val="en-US"/>
                              </w:rPr>
                              <w:t xml:space="preserve"> </w:t>
                            </w:r>
                            <w:r w:rsidRPr="00062FA4">
                              <w:rPr>
                                <w:lang w:val="en-US"/>
                              </w:rPr>
                              <w:br/>
                            </w:r>
                            <w:r w:rsidR="00D65517" w:rsidRPr="00062FA4">
                              <w:rPr>
                                <w:lang w:val="en-US"/>
                              </w:rPr>
                              <w:t>(</w:t>
                            </w:r>
                            <w:r w:rsidRPr="00062FA4">
                              <w:rPr>
                                <w:lang w:val="en-US"/>
                              </w:rPr>
                              <w:t>to the</w:t>
                            </w:r>
                            <w:r w:rsidR="002A2085" w:rsidRPr="00062FA4">
                              <w:rPr>
                                <w:lang w:val="en-US"/>
                              </w:rPr>
                              <w:t xml:space="preserve"> </w:t>
                            </w:r>
                            <w:r w:rsidR="00D65517" w:rsidRPr="00062FA4">
                              <w:rPr>
                                <w:lang w:val="en-US"/>
                              </w:rPr>
                              <w:t>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D4F2" id="_x0000_s1029" type="#_x0000_t202" style="position:absolute;margin-left:33.75pt;margin-top:21.25pt;width:84.95pt;height:31.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" filled="f" strokecolor="black [3213]">
                <v:textbox>
                  <w:txbxContent>
                    <w:p w14:paraId="1BD37D34" w14:textId="1842D83A" w:rsidR="00D65517" w:rsidRPr="00062FA4" w:rsidRDefault="00062FA4" w:rsidP="00D65517">
                      <w:pPr>
                        <w:pStyle w:val="Geenafstand"/>
                        <w:jc w:val="center"/>
                        <w:rPr>
                          <w:lang w:val="en-US"/>
                        </w:rPr>
                      </w:pPr>
                      <w:r w:rsidRPr="00062FA4">
                        <w:rPr>
                          <w:lang w:val="en-US"/>
                        </w:rPr>
                        <w:t>Fluid supply</w:t>
                      </w:r>
                      <w:r w:rsidR="00D65517" w:rsidRPr="00062FA4">
                        <w:rPr>
                          <w:lang w:val="en-US"/>
                        </w:rPr>
                        <w:t xml:space="preserve"> </w:t>
                      </w:r>
                      <w:r w:rsidRPr="00062FA4">
                        <w:rPr>
                          <w:lang w:val="en-US"/>
                        </w:rPr>
                        <w:br/>
                      </w:r>
                      <w:r w:rsidR="00D65517" w:rsidRPr="00062FA4">
                        <w:rPr>
                          <w:lang w:val="en-US"/>
                        </w:rPr>
                        <w:t>(</w:t>
                      </w:r>
                      <w:r w:rsidRPr="00062FA4">
                        <w:rPr>
                          <w:lang w:val="en-US"/>
                        </w:rPr>
                        <w:t>to the</w:t>
                      </w:r>
                      <w:r w:rsidR="002A2085" w:rsidRPr="00062FA4">
                        <w:rPr>
                          <w:lang w:val="en-US"/>
                        </w:rPr>
                        <w:t xml:space="preserve"> </w:t>
                      </w:r>
                      <w:r w:rsidR="00D65517" w:rsidRPr="00062FA4">
                        <w:rPr>
                          <w:lang w:val="en-US"/>
                        </w:rPr>
                        <w:t>mat)</w:t>
                      </w:r>
                    </w:p>
                  </w:txbxContent>
                </v:textbox>
                <w10:wrap type="square" anchorx="margin"/>
              </v:shape>
            </w:pict>
          </mc:Fallback>
        </mc:AlternateContent>
      </w:r>
    </w:p>
    <w:p w14:paraId="2CE29CEF" w14:textId="0EEC858A" w:rsidR="00D65517" w:rsidRPr="0064560B" w:rsidRDefault="00D65517" w:rsidP="00E7234D">
      <w:pPr>
        <w:pStyle w:val="Geenafstand"/>
        <w:rPr>
          <w:lang w:val="en-GB"/>
        </w:rPr>
      </w:pPr>
    </w:p>
    <w:p w14:paraId="0CAB5086" w14:textId="22CBC831" w:rsidR="00D65517" w:rsidRPr="0064560B" w:rsidRDefault="009B41D7" w:rsidP="00E7234D">
      <w:pPr>
        <w:pStyle w:val="Geenafstand"/>
        <w:rPr>
          <w:lang w:val="en-GB"/>
        </w:rPr>
      </w:pPr>
      <w:r w:rsidRPr="0064560B">
        <w:rPr>
          <w:noProof/>
          <w:lang w:eastAsia="nl-NL"/>
        </w:rPr>
        <mc:AlternateContent>
          <mc:Choice Requires="wps">
            <w:drawing>
              <wp:anchor distT="45720" distB="45720" distL="114300" distR="114300" simplePos="0" relativeHeight="251695104" behindDoc="0" locked="0" layoutInCell="1" allowOverlap="1" wp14:anchorId="585FDF1F" wp14:editId="77A10424">
                <wp:simplePos x="0" y="0"/>
                <wp:positionH relativeFrom="margin">
                  <wp:align>left</wp:align>
                </wp:positionH>
                <wp:positionV relativeFrom="paragraph">
                  <wp:posOffset>19685</wp:posOffset>
                </wp:positionV>
                <wp:extent cx="1078865" cy="386715"/>
                <wp:effectExtent l="0" t="0" r="26035" b="13335"/>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86715"/>
                        </a:xfrm>
                        <a:prstGeom prst="rect">
                          <a:avLst/>
                        </a:prstGeom>
                        <a:noFill/>
                        <a:ln w="9525">
                          <a:solidFill>
                            <a:schemeClr val="tx1"/>
                          </a:solidFill>
                          <a:miter lim="800000"/>
                          <a:headEnd/>
                          <a:tailEnd/>
                        </a:ln>
                      </wps:spPr>
                      <wps:txbx>
                        <w:txbxContent>
                          <w:p w14:paraId="1EC7E521" w14:textId="7728CF89" w:rsidR="009B41D7" w:rsidRDefault="00062FA4" w:rsidP="009B41D7">
                            <w:pPr>
                              <w:pStyle w:val="Geenafstand"/>
                              <w:jc w:val="center"/>
                            </w:pPr>
                            <w:r>
                              <w:t xml:space="preserve">Power plug </w:t>
                            </w:r>
                            <w:r>
                              <w:br/>
                              <w:t>230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DF1F" id="_x0000_s1030" type="#_x0000_t202" style="position:absolute;margin-left:0;margin-top:1.55pt;width:84.95pt;height:30.4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" filled="f" strokecolor="black [3213]">
                <v:textbox>
                  <w:txbxContent>
                    <w:p w14:paraId="1EC7E521" w14:textId="7728CF89" w:rsidR="009B41D7" w:rsidRDefault="00062FA4" w:rsidP="009B41D7">
                      <w:pPr>
                        <w:pStyle w:val="Geenafstand"/>
                        <w:jc w:val="center"/>
                      </w:pPr>
                      <w:r>
                        <w:t xml:space="preserve">Power plug </w:t>
                      </w:r>
                      <w:r>
                        <w:br/>
                        <w:t>230 V</w:t>
                      </w:r>
                    </w:p>
                  </w:txbxContent>
                </v:textbox>
                <w10:wrap type="square" anchorx="margin"/>
              </v:shape>
            </w:pict>
          </mc:Fallback>
        </mc:AlternateContent>
      </w:r>
      <w:r w:rsidRPr="0064560B">
        <w:rPr>
          <w:noProof/>
          <w:lang w:eastAsia="nl-NL"/>
        </w:rPr>
        <mc:AlternateContent>
          <mc:Choice Requires="wps">
            <w:drawing>
              <wp:anchor distT="0" distB="0" distL="114300" distR="114300" simplePos="0" relativeHeight="251699200" behindDoc="0" locked="0" layoutInCell="1" allowOverlap="1" wp14:anchorId="2B1438D6" wp14:editId="654829E8">
                <wp:simplePos x="0" y="0"/>
                <wp:positionH relativeFrom="column">
                  <wp:posOffset>1080770</wp:posOffset>
                </wp:positionH>
                <wp:positionV relativeFrom="paragraph">
                  <wp:posOffset>153670</wp:posOffset>
                </wp:positionV>
                <wp:extent cx="1152000" cy="0"/>
                <wp:effectExtent l="38100" t="76200" r="0" b="95250"/>
                <wp:wrapNone/>
                <wp:docPr id="58" name="Rechte verbindingslijn met pijl 58"/>
                <wp:cNvGraphicFramePr/>
                <a:graphic xmlns:a="http://schemas.openxmlformats.org/drawingml/2006/main">
                  <a:graphicData uri="http://schemas.microsoft.com/office/word/2010/wordprocessingShape">
                    <wps:wsp>
                      <wps:cNvCnPr/>
                      <wps:spPr>
                        <a:xfrm flipH="1">
                          <a:off x="0" y="0"/>
                          <a:ext cx="1152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94D64C" id="Rechte verbindingslijn met pijl 58" o:spid="_x0000_s1026" type="#_x0000_t32" style="position:absolute;margin-left:85.1pt;margin-top:12.1pt;width:90.7pt;height:0;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" strokecolor="black [3200]" strokeweight="1pt">
                <v:stroke endarrow="block" joinstyle="miter"/>
              </v:shape>
            </w:pict>
          </mc:Fallback>
        </mc:AlternateContent>
      </w:r>
    </w:p>
    <w:p w14:paraId="4F3EAB30" w14:textId="1612F0FD" w:rsidR="009B41D7" w:rsidRPr="0064560B" w:rsidRDefault="009B41D7">
      <w:pPr>
        <w:rPr>
          <w:rFonts w:asciiTheme="minorHAnsi" w:hAnsiTheme="minorHAnsi"/>
          <w:sz w:val="20"/>
          <w:lang w:val="en-GB"/>
        </w:rPr>
      </w:pPr>
    </w:p>
    <w:p w14:paraId="4732531B" w14:textId="77777777" w:rsidR="006746B3" w:rsidRPr="0064560B" w:rsidRDefault="006746B3">
      <w:pPr>
        <w:rPr>
          <w:rFonts w:asciiTheme="minorHAnsi" w:hAnsiTheme="minorHAnsi"/>
          <w:sz w:val="20"/>
          <w:lang w:val="en-GB"/>
        </w:rPr>
      </w:pPr>
    </w:p>
    <w:p w14:paraId="55681CC3" w14:textId="285C71F4" w:rsidR="00154FA4" w:rsidRPr="0064560B" w:rsidRDefault="00062FA4" w:rsidP="009B41D7">
      <w:pPr>
        <w:pStyle w:val="Kop1"/>
        <w:numPr>
          <w:ilvl w:val="0"/>
          <w:numId w:val="1"/>
        </w:numPr>
        <w:rPr>
          <w:lang w:val="en-GB"/>
        </w:rPr>
      </w:pPr>
      <w:r w:rsidRPr="0064560B">
        <w:rPr>
          <w:lang w:val="en-GB"/>
        </w:rPr>
        <w:t>Setting of the Flexxopomp</w:t>
      </w:r>
    </w:p>
    <w:p w14:paraId="7CEFE1C5" w14:textId="2AE07FBA" w:rsidR="009B41D7" w:rsidRPr="0064560B" w:rsidRDefault="009B41D7" w:rsidP="009B41D7">
      <w:pPr>
        <w:rPr>
          <w:lang w:val="en-GB"/>
        </w:rPr>
      </w:pPr>
      <w:r w:rsidRPr="0064560B">
        <w:rPr>
          <w:noProof/>
          <w:lang w:eastAsia="nl-NL"/>
        </w:rPr>
        <mc:AlternateContent>
          <mc:Choice Requires="wps">
            <w:drawing>
              <wp:anchor distT="0" distB="0" distL="114300" distR="114300" simplePos="0" relativeHeight="251703296" behindDoc="0" locked="0" layoutInCell="1" allowOverlap="1" wp14:anchorId="29DDB352" wp14:editId="60A511D9">
                <wp:simplePos x="0" y="0"/>
                <wp:positionH relativeFrom="column">
                  <wp:posOffset>0</wp:posOffset>
                </wp:positionH>
                <wp:positionV relativeFrom="paragraph">
                  <wp:posOffset>34942</wp:posOffset>
                </wp:positionV>
                <wp:extent cx="5791200" cy="0"/>
                <wp:effectExtent l="0" t="0" r="19050" b="19050"/>
                <wp:wrapNone/>
                <wp:docPr id="61" name="Rechte verbindingslijn 6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86ABE" id="Rechte verbindingslijn 6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2.75pt" to="45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" strokecolor="black [3200]" strokeweight=".5pt">
                <v:stroke joinstyle="miter"/>
              </v:line>
            </w:pict>
          </mc:Fallback>
        </mc:AlternateContent>
      </w:r>
    </w:p>
    <w:p w14:paraId="7BA603D9" w14:textId="7443C796" w:rsidR="009B41D7" w:rsidRPr="0064560B" w:rsidRDefault="00062FA4" w:rsidP="009B41D7">
      <w:pPr>
        <w:pStyle w:val="Geenafstand"/>
        <w:rPr>
          <w:lang w:val="en-GB"/>
        </w:rPr>
      </w:pPr>
      <w:r w:rsidRPr="0064560B">
        <w:rPr>
          <w:lang w:val="en-GB"/>
        </w:rPr>
        <w:t>Follow the instructions below for setting the Flexxopomp</w:t>
      </w:r>
      <w:r w:rsidR="009B41D7" w:rsidRPr="0064560B">
        <w:rPr>
          <w:lang w:val="en-GB"/>
        </w:rPr>
        <w:t xml:space="preserve">: </w:t>
      </w:r>
    </w:p>
    <w:p w14:paraId="2AEE8F60" w14:textId="77777777" w:rsidR="009B41D7" w:rsidRPr="0064560B" w:rsidRDefault="009B41D7" w:rsidP="009B41D7">
      <w:pPr>
        <w:pStyle w:val="Geenafstand"/>
        <w:rPr>
          <w:lang w:val="en-GB"/>
        </w:rPr>
      </w:pPr>
    </w:p>
    <w:tbl>
      <w:tblPr>
        <w:tblStyle w:val="Tabelraster"/>
        <w:tblW w:w="0" w:type="auto"/>
        <w:tblLook w:val="04A0" w:firstRow="1" w:lastRow="0" w:firstColumn="1" w:lastColumn="0" w:noHBand="0" w:noVBand="1"/>
      </w:tblPr>
      <w:tblGrid>
        <w:gridCol w:w="4248"/>
        <w:gridCol w:w="4814"/>
      </w:tblGrid>
      <w:tr w:rsidR="009B41D7" w:rsidRPr="0064560B" w14:paraId="3C37616F" w14:textId="77777777" w:rsidTr="009B41D7">
        <w:tc>
          <w:tcPr>
            <w:tcW w:w="4248" w:type="dxa"/>
          </w:tcPr>
          <w:p w14:paraId="6A6959B9" w14:textId="407CAAE7" w:rsidR="009B41D7" w:rsidRPr="0064560B" w:rsidRDefault="00062FA4" w:rsidP="0064560B">
            <w:pPr>
              <w:pStyle w:val="Geenafstand"/>
              <w:rPr>
                <w:b/>
                <w:lang w:val="en-GB"/>
              </w:rPr>
            </w:pPr>
            <w:r w:rsidRPr="0064560B">
              <w:rPr>
                <w:b/>
                <w:lang w:val="en-GB"/>
              </w:rPr>
              <w:t>Photo</w:t>
            </w:r>
            <w:r w:rsidR="009B41D7" w:rsidRPr="0064560B">
              <w:rPr>
                <w:b/>
                <w:lang w:val="en-GB"/>
              </w:rPr>
              <w:t>/</w:t>
            </w:r>
            <w:r w:rsidR="0064560B" w:rsidRPr="0064560B">
              <w:rPr>
                <w:b/>
                <w:lang w:val="en-GB"/>
              </w:rPr>
              <w:t>Figure</w:t>
            </w:r>
          </w:p>
        </w:tc>
        <w:tc>
          <w:tcPr>
            <w:tcW w:w="4814" w:type="dxa"/>
          </w:tcPr>
          <w:p w14:paraId="66A3FD40" w14:textId="0831E4DD" w:rsidR="009B41D7" w:rsidRPr="0064560B" w:rsidRDefault="00062FA4" w:rsidP="009B41D7">
            <w:pPr>
              <w:pStyle w:val="Geenafstand"/>
              <w:rPr>
                <w:b/>
                <w:lang w:val="en-GB"/>
              </w:rPr>
            </w:pPr>
            <w:r w:rsidRPr="0064560B">
              <w:rPr>
                <w:b/>
                <w:lang w:val="en-GB"/>
              </w:rPr>
              <w:t>Description</w:t>
            </w:r>
          </w:p>
        </w:tc>
      </w:tr>
      <w:tr w:rsidR="009B41D7" w:rsidRPr="00A863D4" w14:paraId="59CFA9EB" w14:textId="77777777" w:rsidTr="009B41D7">
        <w:tc>
          <w:tcPr>
            <w:tcW w:w="4248" w:type="dxa"/>
          </w:tcPr>
          <w:p w14:paraId="50A2702E" w14:textId="77777777" w:rsidR="009B41D7" w:rsidRPr="0064560B" w:rsidRDefault="009B41D7" w:rsidP="009B41D7">
            <w:pPr>
              <w:pStyle w:val="Geenafstand"/>
              <w:jc w:val="center"/>
              <w:rPr>
                <w:lang w:val="en-GB"/>
              </w:rPr>
            </w:pPr>
            <w:r w:rsidRPr="0064560B">
              <w:rPr>
                <w:noProof/>
                <w:lang w:eastAsia="nl-NL"/>
              </w:rPr>
              <w:drawing>
                <wp:inline distT="0" distB="0" distL="0" distR="0" wp14:anchorId="6E722C1C" wp14:editId="2E6FD938">
                  <wp:extent cx="864694" cy="1474573"/>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2.png"/>
                          <pic:cNvPicPr/>
                        </pic:nvPicPr>
                        <pic:blipFill rotWithShape="1">
                          <a:blip r:embed="rId14" cstate="print">
                            <a:extLst>
                              <a:ext uri="{28A0092B-C50C-407E-A947-70E740481C1C}">
                                <a14:useLocalDpi xmlns:a14="http://schemas.microsoft.com/office/drawing/2010/main" val="0"/>
                              </a:ext>
                            </a:extLst>
                          </a:blip>
                          <a:srcRect b="12536"/>
                          <a:stretch/>
                        </pic:blipFill>
                        <pic:spPr bwMode="auto">
                          <a:xfrm>
                            <a:off x="0" y="0"/>
                            <a:ext cx="870807" cy="1484997"/>
                          </a:xfrm>
                          <a:prstGeom prst="rect">
                            <a:avLst/>
                          </a:prstGeom>
                          <a:ln>
                            <a:noFill/>
                          </a:ln>
                          <a:extLst>
                            <a:ext uri="{53640926-AAD7-44D8-BBD7-CCE9431645EC}">
                              <a14:shadowObscured xmlns:a14="http://schemas.microsoft.com/office/drawing/2010/main"/>
                            </a:ext>
                          </a:extLst>
                        </pic:spPr>
                      </pic:pic>
                    </a:graphicData>
                  </a:graphic>
                </wp:inline>
              </w:drawing>
            </w:r>
          </w:p>
          <w:p w14:paraId="33A1A95B" w14:textId="49B2E118" w:rsidR="009B41D7" w:rsidRPr="0064560B" w:rsidRDefault="009B41D7" w:rsidP="009B41D7">
            <w:pPr>
              <w:pStyle w:val="Geenafstand"/>
              <w:jc w:val="center"/>
              <w:rPr>
                <w:lang w:val="en-GB"/>
              </w:rPr>
            </w:pPr>
          </w:p>
        </w:tc>
        <w:tc>
          <w:tcPr>
            <w:tcW w:w="4814" w:type="dxa"/>
          </w:tcPr>
          <w:p w14:paraId="5BEACD37" w14:textId="0078B39D" w:rsidR="009B41D7" w:rsidRPr="0064560B" w:rsidRDefault="0064560B" w:rsidP="00DF5CD7">
            <w:pPr>
              <w:pStyle w:val="Geenafstand"/>
              <w:rPr>
                <w:lang w:val="en-GB"/>
              </w:rPr>
            </w:pPr>
            <w:r w:rsidRPr="0064560B">
              <w:rPr>
                <w:lang w:val="en-GB"/>
              </w:rPr>
              <w:t>Open the h</w:t>
            </w:r>
            <w:r w:rsidR="00DF5CD7">
              <w:rPr>
                <w:lang w:val="en-GB"/>
              </w:rPr>
              <w:t xml:space="preserve">ousing of the Flexxopomp with a </w:t>
            </w:r>
            <w:r w:rsidRPr="0064560B">
              <w:rPr>
                <w:lang w:val="en-GB"/>
              </w:rPr>
              <w:t xml:space="preserve">screwdriver. </w:t>
            </w:r>
          </w:p>
        </w:tc>
      </w:tr>
      <w:tr w:rsidR="009B41D7" w:rsidRPr="00A863D4" w14:paraId="465213A1" w14:textId="77777777" w:rsidTr="009B41D7">
        <w:tc>
          <w:tcPr>
            <w:tcW w:w="4248" w:type="dxa"/>
          </w:tcPr>
          <w:p w14:paraId="18169CA8" w14:textId="04EF84B4" w:rsidR="009B41D7" w:rsidRPr="0064560B" w:rsidRDefault="00F826A1" w:rsidP="009B41D7">
            <w:pPr>
              <w:pStyle w:val="Geenafstand"/>
              <w:jc w:val="center"/>
              <w:rPr>
                <w:lang w:val="en-GB"/>
              </w:rPr>
            </w:pPr>
            <w:r w:rsidRPr="0064560B">
              <w:rPr>
                <w:noProof/>
                <w:lang w:eastAsia="nl-NL"/>
              </w:rPr>
              <w:lastRenderedPageBreak/>
              <mc:AlternateContent>
                <mc:Choice Requires="wps">
                  <w:drawing>
                    <wp:anchor distT="0" distB="0" distL="114300" distR="114300" simplePos="0" relativeHeight="251704320" behindDoc="0" locked="0" layoutInCell="1" allowOverlap="1" wp14:anchorId="73C2AB5A" wp14:editId="75950AE5">
                      <wp:simplePos x="0" y="0"/>
                      <wp:positionH relativeFrom="column">
                        <wp:posOffset>1854028</wp:posOffset>
                      </wp:positionH>
                      <wp:positionV relativeFrom="paragraph">
                        <wp:posOffset>122246</wp:posOffset>
                      </wp:positionV>
                      <wp:extent cx="822857" cy="453081"/>
                      <wp:effectExtent l="38100" t="0" r="15875" b="61595"/>
                      <wp:wrapNone/>
                      <wp:docPr id="67" name="Rechte verbindingslijn met pijl 67"/>
                      <wp:cNvGraphicFramePr/>
                      <a:graphic xmlns:a="http://schemas.openxmlformats.org/drawingml/2006/main">
                        <a:graphicData uri="http://schemas.microsoft.com/office/word/2010/wordprocessingShape">
                          <wps:wsp>
                            <wps:cNvCnPr/>
                            <wps:spPr>
                              <a:xfrm flipH="1">
                                <a:off x="0" y="0"/>
                                <a:ext cx="822857" cy="453081"/>
                              </a:xfrm>
                              <a:prstGeom prst="straightConnector1">
                                <a:avLst/>
                              </a:prstGeom>
                              <a:ln w="12700">
                                <a:solidFill>
                                  <a:srgbClr val="84BD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724CF" id="Rechte verbindingslijn met pijl 67" o:spid="_x0000_s1026" type="#_x0000_t32" style="position:absolute;margin-left:146pt;margin-top:9.65pt;width:64.8pt;height:35.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" strokecolor="#84bd00" strokeweight="1pt">
                      <v:stroke endarrow="block" joinstyle="miter"/>
                    </v:shape>
                  </w:pict>
                </mc:Fallback>
              </mc:AlternateContent>
            </w:r>
            <w:r w:rsidR="009B41D7" w:rsidRPr="0064560B">
              <w:rPr>
                <w:noProof/>
                <w:lang w:eastAsia="nl-NL"/>
              </w:rPr>
              <w:drawing>
                <wp:inline distT="0" distB="0" distL="0" distR="0" wp14:anchorId="472E6D1C" wp14:editId="11E2BC20">
                  <wp:extent cx="1993557" cy="1464363"/>
                  <wp:effectExtent l="0" t="0" r="6985" b="254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462" cy="1477515"/>
                          </a:xfrm>
                          <a:prstGeom prst="rect">
                            <a:avLst/>
                          </a:prstGeom>
                        </pic:spPr>
                      </pic:pic>
                    </a:graphicData>
                  </a:graphic>
                </wp:inline>
              </w:drawing>
            </w:r>
          </w:p>
          <w:p w14:paraId="0EB68EA4" w14:textId="17D0FAB3" w:rsidR="009B41D7" w:rsidRPr="0064560B" w:rsidRDefault="009B41D7" w:rsidP="009B41D7">
            <w:pPr>
              <w:pStyle w:val="Geenafstand"/>
              <w:jc w:val="center"/>
              <w:rPr>
                <w:lang w:val="en-GB"/>
              </w:rPr>
            </w:pPr>
          </w:p>
        </w:tc>
        <w:tc>
          <w:tcPr>
            <w:tcW w:w="4814" w:type="dxa"/>
          </w:tcPr>
          <w:p w14:paraId="6BA49BD5" w14:textId="77777777" w:rsidR="009B41D7" w:rsidRDefault="0064560B" w:rsidP="0064560B">
            <w:pPr>
              <w:pStyle w:val="Geenafstand"/>
              <w:rPr>
                <w:lang w:val="en-GB"/>
              </w:rPr>
            </w:pPr>
            <w:r w:rsidRPr="0064560B">
              <w:rPr>
                <w:lang w:val="en-GB"/>
              </w:rPr>
              <w:t>Set the</w:t>
            </w:r>
            <w:r w:rsidR="009B41D7" w:rsidRPr="0064560B">
              <w:rPr>
                <w:lang w:val="en-GB"/>
              </w:rPr>
              <w:t xml:space="preserve"> ‘Jumper’</w:t>
            </w:r>
            <w:r w:rsidR="00F826A1" w:rsidRPr="0064560B">
              <w:rPr>
                <w:lang w:val="en-GB"/>
              </w:rPr>
              <w:t xml:space="preserve">, </w:t>
            </w:r>
            <w:r w:rsidRPr="0064560B">
              <w:rPr>
                <w:lang w:val="en-GB"/>
              </w:rPr>
              <w:t>depending on the desired amount per hour, on 30, 60, 90 or 120 L/hour</w:t>
            </w:r>
            <w:r w:rsidR="00F826A1" w:rsidRPr="0064560B">
              <w:rPr>
                <w:lang w:val="en-GB"/>
              </w:rPr>
              <w:t>.</w:t>
            </w:r>
          </w:p>
          <w:p w14:paraId="24FB39C2" w14:textId="77777777" w:rsidR="00A863D4" w:rsidRDefault="00A863D4" w:rsidP="0064560B">
            <w:pPr>
              <w:pStyle w:val="Geenafstand"/>
              <w:rPr>
                <w:lang w:val="en-GB"/>
              </w:rPr>
            </w:pPr>
          </w:p>
          <w:p w14:paraId="0C8ADD22" w14:textId="54E39939" w:rsidR="00A863D4" w:rsidRPr="0064560B" w:rsidRDefault="00A863D4" w:rsidP="0064560B">
            <w:pPr>
              <w:pStyle w:val="Geenafstand"/>
              <w:rPr>
                <w:lang w:val="en-GB"/>
              </w:rPr>
            </w:pPr>
            <w:r>
              <w:rPr>
                <w:lang w:val="en-GB"/>
              </w:rPr>
              <w:t xml:space="preserve">The recommended setting is an amount of 30 L/hour. </w:t>
            </w:r>
          </w:p>
        </w:tc>
      </w:tr>
      <w:tr w:rsidR="009B41D7" w:rsidRPr="00A863D4" w14:paraId="3C04407F" w14:textId="77777777" w:rsidTr="009B41D7">
        <w:tc>
          <w:tcPr>
            <w:tcW w:w="4248" w:type="dxa"/>
          </w:tcPr>
          <w:p w14:paraId="203C63BE" w14:textId="77777777" w:rsidR="009B41D7" w:rsidRPr="0064560B" w:rsidRDefault="009B41D7" w:rsidP="009B41D7">
            <w:pPr>
              <w:pStyle w:val="Geenafstand"/>
              <w:jc w:val="center"/>
              <w:rPr>
                <w:lang w:val="en-GB"/>
              </w:rPr>
            </w:pPr>
            <w:r w:rsidRPr="0064560B">
              <w:rPr>
                <w:noProof/>
                <w:lang w:eastAsia="nl-NL"/>
              </w:rPr>
              <w:drawing>
                <wp:inline distT="0" distB="0" distL="0" distR="0" wp14:anchorId="7199CF46" wp14:editId="4F88776B">
                  <wp:extent cx="863600" cy="1466335"/>
                  <wp:effectExtent l="0" t="0" r="0" b="63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2.png"/>
                          <pic:cNvPicPr/>
                        </pic:nvPicPr>
                        <pic:blipFill rotWithShape="1">
                          <a:blip r:embed="rId16" cstate="print">
                            <a:extLst>
                              <a:ext uri="{28A0092B-C50C-407E-A947-70E740481C1C}">
                                <a14:useLocalDpi xmlns:a14="http://schemas.microsoft.com/office/drawing/2010/main" val="0"/>
                              </a:ext>
                            </a:extLst>
                          </a:blip>
                          <a:srcRect b="12915"/>
                          <a:stretch/>
                        </pic:blipFill>
                        <pic:spPr bwMode="auto">
                          <a:xfrm>
                            <a:off x="0" y="0"/>
                            <a:ext cx="864000" cy="1467014"/>
                          </a:xfrm>
                          <a:prstGeom prst="rect">
                            <a:avLst/>
                          </a:prstGeom>
                          <a:ln>
                            <a:noFill/>
                          </a:ln>
                          <a:extLst>
                            <a:ext uri="{53640926-AAD7-44D8-BBD7-CCE9431645EC}">
                              <a14:shadowObscured xmlns:a14="http://schemas.microsoft.com/office/drawing/2010/main"/>
                            </a:ext>
                          </a:extLst>
                        </pic:spPr>
                      </pic:pic>
                    </a:graphicData>
                  </a:graphic>
                </wp:inline>
              </w:drawing>
            </w:r>
          </w:p>
          <w:p w14:paraId="55C7DCC1" w14:textId="1A23FC7C" w:rsidR="009B41D7" w:rsidRPr="0064560B" w:rsidRDefault="009B41D7" w:rsidP="009B41D7">
            <w:pPr>
              <w:pStyle w:val="Geenafstand"/>
              <w:rPr>
                <w:lang w:val="en-GB"/>
              </w:rPr>
            </w:pPr>
          </w:p>
        </w:tc>
        <w:tc>
          <w:tcPr>
            <w:tcW w:w="4814" w:type="dxa"/>
          </w:tcPr>
          <w:p w14:paraId="6F6CCD13" w14:textId="318F3094" w:rsidR="009B41D7" w:rsidRPr="0064560B" w:rsidRDefault="0064560B" w:rsidP="00DF5CD7">
            <w:pPr>
              <w:pStyle w:val="Geenafstand"/>
              <w:rPr>
                <w:lang w:val="en-GB"/>
              </w:rPr>
            </w:pPr>
            <w:r w:rsidRPr="0064560B">
              <w:rPr>
                <w:lang w:val="en-GB"/>
              </w:rPr>
              <w:t xml:space="preserve">Close the housing of the Flexxopomp with a screwdriver. </w:t>
            </w:r>
          </w:p>
        </w:tc>
      </w:tr>
      <w:tr w:rsidR="009B41D7" w:rsidRPr="00A863D4" w14:paraId="4B9B4E7A" w14:textId="77777777" w:rsidTr="009B41D7">
        <w:tc>
          <w:tcPr>
            <w:tcW w:w="4248" w:type="dxa"/>
          </w:tcPr>
          <w:p w14:paraId="32AC065B" w14:textId="77777777" w:rsidR="009B41D7" w:rsidRPr="0064560B" w:rsidRDefault="00F826A1" w:rsidP="00F826A1">
            <w:pPr>
              <w:pStyle w:val="Geenafstand"/>
              <w:jc w:val="center"/>
              <w:rPr>
                <w:lang w:val="en-GB"/>
              </w:rPr>
            </w:pPr>
            <w:r w:rsidRPr="0064560B">
              <w:rPr>
                <w:noProof/>
                <w:lang w:eastAsia="nl-NL"/>
              </w:rPr>
              <w:drawing>
                <wp:inline distT="0" distB="0" distL="0" distR="0" wp14:anchorId="6BD09073" wp14:editId="04424C7A">
                  <wp:extent cx="1318054" cy="1078706"/>
                  <wp:effectExtent l="0" t="0" r="0" b="762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5.png"/>
                          <pic:cNvPicPr/>
                        </pic:nvPicPr>
                        <pic:blipFill rotWithShape="1">
                          <a:blip r:embed="rId17" cstate="print">
                            <a:extLst>
                              <a:ext uri="{28A0092B-C50C-407E-A947-70E740481C1C}">
                                <a14:useLocalDpi xmlns:a14="http://schemas.microsoft.com/office/drawing/2010/main" val="0"/>
                              </a:ext>
                            </a:extLst>
                          </a:blip>
                          <a:srcRect r="8358"/>
                          <a:stretch/>
                        </pic:blipFill>
                        <pic:spPr bwMode="auto">
                          <a:xfrm>
                            <a:off x="0" y="0"/>
                            <a:ext cx="1322630" cy="1082451"/>
                          </a:xfrm>
                          <a:prstGeom prst="rect">
                            <a:avLst/>
                          </a:prstGeom>
                          <a:ln>
                            <a:noFill/>
                          </a:ln>
                          <a:extLst>
                            <a:ext uri="{53640926-AAD7-44D8-BBD7-CCE9431645EC}">
                              <a14:shadowObscured xmlns:a14="http://schemas.microsoft.com/office/drawing/2010/main"/>
                            </a:ext>
                          </a:extLst>
                        </pic:spPr>
                      </pic:pic>
                    </a:graphicData>
                  </a:graphic>
                </wp:inline>
              </w:drawing>
            </w:r>
            <w:r w:rsidRPr="0064560B">
              <w:rPr>
                <w:lang w:val="en-GB"/>
              </w:rPr>
              <w:t xml:space="preserve">     </w:t>
            </w:r>
            <w:r w:rsidRPr="0064560B">
              <w:rPr>
                <w:noProof/>
                <w:lang w:eastAsia="nl-NL"/>
              </w:rPr>
              <w:drawing>
                <wp:inline distT="0" distB="0" distL="0" distR="0" wp14:anchorId="7D8E49D3" wp14:editId="7473FEA2">
                  <wp:extent cx="1079157" cy="1078230"/>
                  <wp:effectExtent l="0" t="0" r="6985"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6.png"/>
                          <pic:cNvPicPr/>
                        </pic:nvPicPr>
                        <pic:blipFill rotWithShape="1">
                          <a:blip r:embed="rId18" cstate="print">
                            <a:extLst>
                              <a:ext uri="{28A0092B-C50C-407E-A947-70E740481C1C}">
                                <a14:useLocalDpi xmlns:a14="http://schemas.microsoft.com/office/drawing/2010/main" val="0"/>
                              </a:ext>
                            </a:extLst>
                          </a:blip>
                          <a:srcRect r="24935"/>
                          <a:stretch/>
                        </pic:blipFill>
                        <pic:spPr bwMode="auto">
                          <a:xfrm>
                            <a:off x="0" y="0"/>
                            <a:ext cx="1085302" cy="1084370"/>
                          </a:xfrm>
                          <a:prstGeom prst="rect">
                            <a:avLst/>
                          </a:prstGeom>
                          <a:ln>
                            <a:noFill/>
                          </a:ln>
                          <a:extLst>
                            <a:ext uri="{53640926-AAD7-44D8-BBD7-CCE9431645EC}">
                              <a14:shadowObscured xmlns:a14="http://schemas.microsoft.com/office/drawing/2010/main"/>
                            </a:ext>
                          </a:extLst>
                        </pic:spPr>
                      </pic:pic>
                    </a:graphicData>
                  </a:graphic>
                </wp:inline>
              </w:drawing>
            </w:r>
          </w:p>
          <w:p w14:paraId="0A2B25E0" w14:textId="3B43CA13" w:rsidR="00F826A1" w:rsidRPr="0064560B" w:rsidRDefault="00F826A1" w:rsidP="00F826A1">
            <w:pPr>
              <w:pStyle w:val="Geenafstand"/>
              <w:jc w:val="center"/>
              <w:rPr>
                <w:lang w:val="en-GB"/>
              </w:rPr>
            </w:pPr>
          </w:p>
        </w:tc>
        <w:tc>
          <w:tcPr>
            <w:tcW w:w="4814" w:type="dxa"/>
          </w:tcPr>
          <w:p w14:paraId="716AB6A1" w14:textId="661588A8" w:rsidR="0064560B" w:rsidRPr="0064560B" w:rsidRDefault="0064560B" w:rsidP="009B41D7">
            <w:pPr>
              <w:pStyle w:val="Geenafstand"/>
              <w:rPr>
                <w:lang w:val="en-GB"/>
              </w:rPr>
            </w:pPr>
            <w:r w:rsidRPr="0064560B">
              <w:rPr>
                <w:lang w:val="en-GB"/>
              </w:rPr>
              <w:t xml:space="preserve">Attach the black mounting plate </w:t>
            </w:r>
            <w:r>
              <w:rPr>
                <w:lang w:val="en-GB"/>
              </w:rPr>
              <w:t>to t</w:t>
            </w:r>
            <w:r w:rsidRPr="0064560B">
              <w:rPr>
                <w:lang w:val="en-GB"/>
              </w:rPr>
              <w:t>he desired location using the supplied fixing material.</w:t>
            </w:r>
          </w:p>
          <w:p w14:paraId="18294DE2" w14:textId="77777777" w:rsidR="0064560B" w:rsidRPr="0064560B" w:rsidRDefault="0064560B" w:rsidP="009B41D7">
            <w:pPr>
              <w:pStyle w:val="Geenafstand"/>
              <w:rPr>
                <w:lang w:val="en-GB"/>
              </w:rPr>
            </w:pPr>
          </w:p>
          <w:p w14:paraId="3458BEC5" w14:textId="517B9E68" w:rsidR="00F826A1" w:rsidRPr="0064560B" w:rsidRDefault="0064560B" w:rsidP="009B41D7">
            <w:pPr>
              <w:pStyle w:val="Geenafstand"/>
              <w:rPr>
                <w:lang w:val="en-GB"/>
              </w:rPr>
            </w:pPr>
            <w:r w:rsidRPr="0064560B">
              <w:rPr>
                <w:lang w:val="en-GB"/>
              </w:rPr>
              <w:t xml:space="preserve">The Flexxopomp can then be attached to this plate. </w:t>
            </w:r>
            <w:r w:rsidR="00F826A1" w:rsidRPr="0064560B">
              <w:rPr>
                <w:lang w:val="en-GB"/>
              </w:rPr>
              <w:t xml:space="preserve"> </w:t>
            </w:r>
          </w:p>
        </w:tc>
      </w:tr>
      <w:tr w:rsidR="00E760CA" w:rsidRPr="00A863D4" w14:paraId="397D5134" w14:textId="77777777" w:rsidTr="009B41D7">
        <w:tc>
          <w:tcPr>
            <w:tcW w:w="4248" w:type="dxa"/>
          </w:tcPr>
          <w:p w14:paraId="3FF002C0" w14:textId="394ED389" w:rsidR="00E760CA" w:rsidRPr="0064560B" w:rsidRDefault="00E760CA" w:rsidP="00F826A1">
            <w:pPr>
              <w:pStyle w:val="Geenafstand"/>
              <w:jc w:val="center"/>
              <w:rPr>
                <w:noProof/>
                <w:lang w:val="en-GB" w:eastAsia="nl-NL"/>
              </w:rPr>
            </w:pPr>
            <w:r w:rsidRPr="0064560B">
              <w:rPr>
                <w:noProof/>
                <w:lang w:eastAsia="nl-NL"/>
              </w:rPr>
              <mc:AlternateContent>
                <mc:Choice Requires="wps">
                  <w:drawing>
                    <wp:anchor distT="0" distB="0" distL="114300" distR="114300" simplePos="0" relativeHeight="251708416" behindDoc="0" locked="0" layoutInCell="1" allowOverlap="1" wp14:anchorId="20160384" wp14:editId="3E02CF97">
                      <wp:simplePos x="0" y="0"/>
                      <wp:positionH relativeFrom="column">
                        <wp:posOffset>1335045</wp:posOffset>
                      </wp:positionH>
                      <wp:positionV relativeFrom="paragraph">
                        <wp:posOffset>707562</wp:posOffset>
                      </wp:positionV>
                      <wp:extent cx="1326291" cy="494270"/>
                      <wp:effectExtent l="38100" t="0" r="26670" b="58420"/>
                      <wp:wrapNone/>
                      <wp:docPr id="6" name="Rechte verbindingslijn met pijl 6"/>
                      <wp:cNvGraphicFramePr/>
                      <a:graphic xmlns:a="http://schemas.openxmlformats.org/drawingml/2006/main">
                        <a:graphicData uri="http://schemas.microsoft.com/office/word/2010/wordprocessingShape">
                          <wps:wsp>
                            <wps:cNvCnPr/>
                            <wps:spPr>
                              <a:xfrm flipH="1">
                                <a:off x="0" y="0"/>
                                <a:ext cx="1326291" cy="494270"/>
                              </a:xfrm>
                              <a:prstGeom prst="straightConnector1">
                                <a:avLst/>
                              </a:prstGeom>
                              <a:ln w="127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302EC4A4" id="_x0000_t32" coordsize="21600,21600" o:spt="32" o:oned="t" path="m,l21600,21600e" filled="f">
                      <v:path arrowok="t" fillok="f" o:connecttype="none"/>
                      <o:lock v:ext="edit" shapetype="t"/>
                    </v:shapetype>
                    <v:shape id="Rechte verbindingslijn met pijl 6" o:spid="_x0000_s1026" type="#_x0000_t32" style="position:absolute;margin-left:105.1pt;margin-top:55.7pt;width:104.45pt;height:38.9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" strokecolor="#70ad47 [3209]" strokeweight="1pt">
                      <v:stroke endarrow="block" joinstyle="miter"/>
                    </v:shape>
                  </w:pict>
                </mc:Fallback>
              </mc:AlternateContent>
            </w:r>
            <w:r w:rsidRPr="0064560B">
              <w:rPr>
                <w:noProof/>
                <w:lang w:eastAsia="nl-NL"/>
              </w:rPr>
              <mc:AlternateContent>
                <mc:Choice Requires="wps">
                  <w:drawing>
                    <wp:anchor distT="0" distB="0" distL="114300" distR="114300" simplePos="0" relativeHeight="251707392" behindDoc="0" locked="0" layoutInCell="1" allowOverlap="1" wp14:anchorId="30A60805" wp14:editId="77E0211E">
                      <wp:simplePos x="0" y="0"/>
                      <wp:positionH relativeFrom="column">
                        <wp:posOffset>923153</wp:posOffset>
                      </wp:positionH>
                      <wp:positionV relativeFrom="paragraph">
                        <wp:posOffset>89724</wp:posOffset>
                      </wp:positionV>
                      <wp:extent cx="1729946" cy="1210962"/>
                      <wp:effectExtent l="38100" t="0" r="22860" b="65405"/>
                      <wp:wrapNone/>
                      <wp:docPr id="5" name="Rechte verbindingslijn met pijl 5"/>
                      <wp:cNvGraphicFramePr/>
                      <a:graphic xmlns:a="http://schemas.openxmlformats.org/drawingml/2006/main">
                        <a:graphicData uri="http://schemas.microsoft.com/office/word/2010/wordprocessingShape">
                          <wps:wsp>
                            <wps:cNvCnPr/>
                            <wps:spPr>
                              <a:xfrm flipH="1">
                                <a:off x="0" y="0"/>
                                <a:ext cx="1729946" cy="1210962"/>
                              </a:xfrm>
                              <a:prstGeom prst="straightConnector1">
                                <a:avLst/>
                              </a:prstGeom>
                              <a:ln w="127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D6E9F43" id="Rechte verbindingslijn met pijl 5" o:spid="_x0000_s1026" type="#_x0000_t32" style="position:absolute;margin-left:72.7pt;margin-top:7.05pt;width:136.2pt;height:95.3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" strokecolor="#70ad47 [3209]" strokeweight="1pt">
                      <v:stroke endarrow="block" joinstyle="miter"/>
                    </v:shape>
                  </w:pict>
                </mc:Fallback>
              </mc:AlternateContent>
            </w:r>
            <w:r w:rsidRPr="0064560B">
              <w:rPr>
                <w:noProof/>
                <w:lang w:eastAsia="nl-NL"/>
              </w:rPr>
              <w:drawing>
                <wp:inline distT="0" distB="0" distL="0" distR="0" wp14:anchorId="7C1E1DDC" wp14:editId="6AAB5287">
                  <wp:extent cx="1252151" cy="1745003"/>
                  <wp:effectExtent l="0" t="0" r="571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2064" cy="1758818"/>
                          </a:xfrm>
                          <a:prstGeom prst="rect">
                            <a:avLst/>
                          </a:prstGeom>
                        </pic:spPr>
                      </pic:pic>
                    </a:graphicData>
                  </a:graphic>
                </wp:inline>
              </w:drawing>
            </w:r>
          </w:p>
          <w:p w14:paraId="7F75D248" w14:textId="3C269EC7" w:rsidR="00E760CA" w:rsidRPr="0064560B" w:rsidRDefault="00E760CA" w:rsidP="00F826A1">
            <w:pPr>
              <w:pStyle w:val="Geenafstand"/>
              <w:jc w:val="center"/>
              <w:rPr>
                <w:noProof/>
                <w:lang w:val="en-GB" w:eastAsia="nl-NL"/>
              </w:rPr>
            </w:pPr>
          </w:p>
        </w:tc>
        <w:tc>
          <w:tcPr>
            <w:tcW w:w="4814" w:type="dxa"/>
          </w:tcPr>
          <w:p w14:paraId="0E78E12A" w14:textId="6FD134C7" w:rsidR="0064560B" w:rsidRPr="0064560B" w:rsidRDefault="0064560B" w:rsidP="00E760CA">
            <w:pPr>
              <w:pStyle w:val="Geenafstand"/>
              <w:rPr>
                <w:lang w:val="en-GB"/>
              </w:rPr>
            </w:pPr>
            <w:r w:rsidRPr="0064560B">
              <w:rPr>
                <w:lang w:val="en-GB"/>
              </w:rPr>
              <w:t xml:space="preserve">Attach the hose from the fluid container to the pump. ATTENTION: this is the </w:t>
            </w:r>
            <w:r w:rsidRPr="0064560B">
              <w:rPr>
                <w:b/>
                <w:lang w:val="en-GB"/>
              </w:rPr>
              <w:t>left</w:t>
            </w:r>
            <w:r w:rsidRPr="0064560B">
              <w:rPr>
                <w:lang w:val="en-GB"/>
              </w:rPr>
              <w:t xml:space="preserve"> plug!!</w:t>
            </w:r>
          </w:p>
          <w:p w14:paraId="6BD75BF7" w14:textId="77777777" w:rsidR="00E760CA" w:rsidRPr="0064560B" w:rsidRDefault="00E760CA" w:rsidP="00E760CA">
            <w:pPr>
              <w:pStyle w:val="Geenafstand"/>
              <w:rPr>
                <w:lang w:val="en-GB"/>
              </w:rPr>
            </w:pPr>
          </w:p>
          <w:p w14:paraId="75A64881" w14:textId="77777777" w:rsidR="00E760CA" w:rsidRPr="0064560B" w:rsidRDefault="00E760CA" w:rsidP="00E760CA">
            <w:pPr>
              <w:pStyle w:val="Geenafstand"/>
              <w:rPr>
                <w:lang w:val="en-GB"/>
              </w:rPr>
            </w:pPr>
          </w:p>
          <w:p w14:paraId="07386504" w14:textId="4EF9E7CE" w:rsidR="00E760CA" w:rsidRPr="0064560B" w:rsidRDefault="0064560B" w:rsidP="00E760CA">
            <w:pPr>
              <w:pStyle w:val="Geenafstand"/>
              <w:rPr>
                <w:lang w:val="en-GB"/>
              </w:rPr>
            </w:pPr>
            <w:r w:rsidRPr="0064560B">
              <w:rPr>
                <w:lang w:val="en-GB"/>
              </w:rPr>
              <w:t xml:space="preserve">Attach the hose from the mat to the pump. </w:t>
            </w:r>
            <w:r w:rsidRPr="0064560B">
              <w:rPr>
                <w:lang w:val="en-GB"/>
              </w:rPr>
              <w:br/>
              <w:t>ATTENTION: this is the right plug!!</w:t>
            </w:r>
          </w:p>
          <w:p w14:paraId="66111C73" w14:textId="5EF54D2B" w:rsidR="00E760CA" w:rsidRPr="0064560B" w:rsidRDefault="00E760CA" w:rsidP="00E760CA">
            <w:pPr>
              <w:pStyle w:val="Geenafstand"/>
              <w:rPr>
                <w:lang w:val="en-GB"/>
              </w:rPr>
            </w:pPr>
          </w:p>
        </w:tc>
      </w:tr>
    </w:tbl>
    <w:p w14:paraId="4EB26FFF" w14:textId="77777777" w:rsidR="006746B3" w:rsidRPr="0064560B" w:rsidRDefault="006746B3" w:rsidP="006746B3">
      <w:pPr>
        <w:pStyle w:val="Geenafstand"/>
        <w:jc w:val="center"/>
        <w:rPr>
          <w:b/>
          <w:sz w:val="22"/>
          <w:lang w:val="en-GB"/>
        </w:rPr>
      </w:pPr>
    </w:p>
    <w:p w14:paraId="4DB6220B" w14:textId="5D476D7D" w:rsidR="00DF5CD7" w:rsidRDefault="00DF5CD7">
      <w:pPr>
        <w:rPr>
          <w:rFonts w:asciiTheme="minorHAnsi" w:hAnsiTheme="minorHAnsi"/>
          <w:b/>
          <w:lang w:val="en-GB"/>
        </w:rPr>
      </w:pPr>
      <w:r>
        <w:rPr>
          <w:b/>
          <w:lang w:val="en-GB"/>
        </w:rPr>
        <w:br w:type="page"/>
      </w:r>
    </w:p>
    <w:p w14:paraId="184043F2" w14:textId="39611677" w:rsidR="00E760CA" w:rsidRDefault="00DF5CD7" w:rsidP="00DF5CD7">
      <w:pPr>
        <w:pStyle w:val="Kop1"/>
        <w:numPr>
          <w:ilvl w:val="0"/>
          <w:numId w:val="1"/>
        </w:numPr>
        <w:rPr>
          <w:lang w:val="en-GB"/>
        </w:rPr>
      </w:pPr>
      <w:r>
        <w:rPr>
          <w:lang w:val="en-GB"/>
        </w:rPr>
        <w:lastRenderedPageBreak/>
        <w:t>Malfunctions and troubleshooting</w:t>
      </w:r>
    </w:p>
    <w:p w14:paraId="38C04C68" w14:textId="030C77C3" w:rsidR="00DF5CD7" w:rsidRDefault="00DF5CD7" w:rsidP="00DF5CD7">
      <w:pPr>
        <w:pStyle w:val="Geenafstand"/>
        <w:rPr>
          <w:lang w:val="en-GB"/>
        </w:rPr>
      </w:pPr>
      <w:r w:rsidRPr="0064560B">
        <w:rPr>
          <w:noProof/>
          <w:lang w:eastAsia="nl-NL"/>
        </w:rPr>
        <mc:AlternateContent>
          <mc:Choice Requires="wps">
            <w:drawing>
              <wp:anchor distT="0" distB="0" distL="114300" distR="114300" simplePos="0" relativeHeight="251710464" behindDoc="0" locked="0" layoutInCell="1" allowOverlap="1" wp14:anchorId="105B2452" wp14:editId="138D2547">
                <wp:simplePos x="0" y="0"/>
                <wp:positionH relativeFrom="column">
                  <wp:posOffset>0</wp:posOffset>
                </wp:positionH>
                <wp:positionV relativeFrom="paragraph">
                  <wp:posOffset>-635</wp:posOffset>
                </wp:positionV>
                <wp:extent cx="5791200" cy="0"/>
                <wp:effectExtent l="0" t="0" r="19050" b="19050"/>
                <wp:wrapNone/>
                <wp:docPr id="7" name="Rechte verbindingslijn 7"/>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DFDD4" id="Rechte verbindingslijn 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5pt" to="45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" strokecolor="black [3200]" strokeweight=".5pt">
                <v:stroke joinstyle="miter"/>
              </v:line>
            </w:pict>
          </mc:Fallback>
        </mc:AlternateContent>
      </w:r>
    </w:p>
    <w:p w14:paraId="09A30DD9" w14:textId="77777777" w:rsidR="00DF5CD7" w:rsidRPr="001F1CDE" w:rsidRDefault="00DF5CD7" w:rsidP="00DF5CD7">
      <w:pPr>
        <w:pStyle w:val="Kop2"/>
        <w:rPr>
          <w:lang w:val="en-GB"/>
        </w:rPr>
      </w:pPr>
      <w:bookmarkStart w:id="6" w:name="_Toc505607409"/>
      <w:r>
        <w:rPr>
          <w:lang w:val="en-GB"/>
        </w:rPr>
        <w:t>What to do when malfunctions occur</w:t>
      </w:r>
      <w:r w:rsidRPr="001F1CDE">
        <w:rPr>
          <w:lang w:val="en-GB"/>
        </w:rPr>
        <w:t>?</w:t>
      </w:r>
      <w:bookmarkEnd w:id="6"/>
    </w:p>
    <w:p w14:paraId="4F56FDBF" w14:textId="77777777" w:rsidR="00DF5CD7" w:rsidRDefault="00DF5CD7" w:rsidP="00DF5CD7">
      <w:pPr>
        <w:pStyle w:val="Gevarenverreinspring"/>
        <w:numPr>
          <w:ilvl w:val="1"/>
          <w:numId w:val="15"/>
        </w:numPr>
        <w:rPr>
          <w:lang w:val="en-GB"/>
        </w:rPr>
      </w:pPr>
      <w:r w:rsidRPr="001F1CDE">
        <w:rPr>
          <w:rFonts w:cs="Arial"/>
          <w:b/>
          <w:bCs/>
          <w:noProof/>
          <w:szCs w:val="20"/>
          <w:lang w:eastAsia="nl-NL"/>
        </w:rPr>
        <w:drawing>
          <wp:anchor distT="0" distB="0" distL="114300" distR="114300" simplePos="0" relativeHeight="251712512" behindDoc="1" locked="0" layoutInCell="1" allowOverlap="1" wp14:anchorId="7107318B" wp14:editId="3C04A72B">
            <wp:simplePos x="0" y="0"/>
            <wp:positionH relativeFrom="leftMargin">
              <wp:posOffset>728345</wp:posOffset>
            </wp:positionH>
            <wp:positionV relativeFrom="paragraph">
              <wp:posOffset>92710</wp:posOffset>
            </wp:positionV>
            <wp:extent cx="428625" cy="428625"/>
            <wp:effectExtent l="0" t="0" r="9525" b="9525"/>
            <wp:wrapNone/>
            <wp:docPr id="8" name="Afbeelding 97" descr="https://encrypted-tbn0.gstatic.com/images?q=tbn:ANd9GcTPsS3epQgA6SdRdzarzsF2USOLsdJDkQtzE4NEy7HAZ8Bi9iUe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PsS3epQgA6SdRdzarzsF2USOLsdJDkQtzE4NEy7HAZ8Bi9iUe0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 xml:space="preserve">In the event of a malfunction, inform the manufacturer of the failure. The manufacturer depends on your experience and feedback in order to be able to implement continuous improvements to the product. </w:t>
      </w:r>
    </w:p>
    <w:p w14:paraId="57515FE7" w14:textId="77777777" w:rsidR="00DF5CD7" w:rsidRPr="001F1CDE" w:rsidRDefault="00DF5CD7" w:rsidP="00DF5CD7">
      <w:pPr>
        <w:pStyle w:val="Gevarenverreinspring"/>
        <w:numPr>
          <w:ilvl w:val="1"/>
          <w:numId w:val="15"/>
        </w:numPr>
        <w:rPr>
          <w:lang w:val="en-GB"/>
        </w:rPr>
      </w:pPr>
      <w:r>
        <w:rPr>
          <w:lang w:val="en-GB"/>
        </w:rPr>
        <w:t xml:space="preserve">In case of fire, warn the local fire brigade. </w:t>
      </w:r>
    </w:p>
    <w:p w14:paraId="67D900C0" w14:textId="77777777" w:rsidR="00DF5CD7" w:rsidRPr="001F1CDE" w:rsidRDefault="00DF5CD7" w:rsidP="00DF5CD7">
      <w:pPr>
        <w:pStyle w:val="Gevarenverreinspring"/>
        <w:ind w:left="0"/>
        <w:rPr>
          <w:lang w:val="en-GB"/>
        </w:rPr>
      </w:pPr>
    </w:p>
    <w:p w14:paraId="0AFEABCE" w14:textId="77777777" w:rsidR="00DF5CD7" w:rsidRPr="001F1CDE" w:rsidRDefault="00DF5CD7" w:rsidP="00DF5CD7">
      <w:pPr>
        <w:pStyle w:val="Kop2"/>
        <w:rPr>
          <w:lang w:val="en-GB"/>
        </w:rPr>
      </w:pPr>
      <w:bookmarkStart w:id="7" w:name="_Toc505607410"/>
      <w:r>
        <w:rPr>
          <w:lang w:val="en-GB"/>
        </w:rPr>
        <w:t>Troubleshooting</w:t>
      </w:r>
      <w:bookmarkEnd w:id="7"/>
    </w:p>
    <w:p w14:paraId="6711C072" w14:textId="77777777" w:rsidR="00DF5CD7" w:rsidRPr="00C21072" w:rsidRDefault="00DF5CD7" w:rsidP="00DF5CD7">
      <w:pPr>
        <w:pStyle w:val="Gevarenverreinspring"/>
        <w:ind w:left="0"/>
        <w:rPr>
          <w:lang w:val="en-GB"/>
        </w:rPr>
      </w:pPr>
      <w:r w:rsidRPr="00C21072">
        <w:rPr>
          <w:lang w:val="en-GB"/>
        </w:rPr>
        <w:t xml:space="preserve">A large proportion of the faults that occur can usually be traced back to a small error or anomaly in the system. Keep the peace and quiet at all times and try to get an overview of the situation. Most failures can be easily detected and rectified quickly by systematic troubleshooting. Please also use the table below. </w:t>
      </w:r>
    </w:p>
    <w:p w14:paraId="2F10C19D" w14:textId="77777777" w:rsidR="00DF5CD7" w:rsidRDefault="00DF5CD7" w:rsidP="00DF5CD7">
      <w:pPr>
        <w:pStyle w:val="Gevarenverreinspring"/>
        <w:ind w:left="0"/>
        <w:rPr>
          <w:lang w:val="en-GB"/>
        </w:rPr>
      </w:pPr>
      <w:r w:rsidRPr="00C21072">
        <w:rPr>
          <w:lang w:val="en-GB"/>
        </w:rPr>
        <w:t>In case of malfunctions that cannot be easily solved, please contact the manufacturer Flexxolutions.</w:t>
      </w:r>
    </w:p>
    <w:p w14:paraId="30E0629A" w14:textId="77777777" w:rsidR="00DF5CD7" w:rsidRPr="001F1CDE" w:rsidRDefault="00DF5CD7" w:rsidP="00DF5CD7">
      <w:pPr>
        <w:pStyle w:val="Gevarenverreinspring"/>
        <w:ind w:left="0"/>
        <w:rPr>
          <w:lang w:val="en-GB"/>
        </w:rPr>
      </w:pPr>
    </w:p>
    <w:p w14:paraId="2B337B20" w14:textId="77777777" w:rsidR="00DF5CD7" w:rsidRPr="001F1CDE" w:rsidRDefault="00DF5CD7" w:rsidP="00DF5CD7">
      <w:pPr>
        <w:pStyle w:val="Kop2"/>
        <w:rPr>
          <w:lang w:val="en-GB"/>
        </w:rPr>
      </w:pPr>
      <w:bookmarkStart w:id="8" w:name="_Toc505607411"/>
      <w:r>
        <w:rPr>
          <w:lang w:val="en-GB"/>
        </w:rPr>
        <w:t>Malfunction table</w:t>
      </w:r>
      <w:bookmarkEnd w:id="8"/>
      <w:r>
        <w:rPr>
          <w:lang w:val="en-GB"/>
        </w:rPr>
        <w:t xml:space="preserve"> </w:t>
      </w:r>
    </w:p>
    <w:tbl>
      <w:tblPr>
        <w:tblStyle w:val="Tabelraster"/>
        <w:tblW w:w="0" w:type="auto"/>
        <w:tblLook w:val="04A0" w:firstRow="1" w:lastRow="0" w:firstColumn="1" w:lastColumn="0" w:noHBand="0" w:noVBand="1"/>
      </w:tblPr>
      <w:tblGrid>
        <w:gridCol w:w="3020"/>
        <w:gridCol w:w="3021"/>
        <w:gridCol w:w="3021"/>
      </w:tblGrid>
      <w:tr w:rsidR="00DF5CD7" w14:paraId="25046E74" w14:textId="77777777" w:rsidTr="00DF5CD7">
        <w:tc>
          <w:tcPr>
            <w:tcW w:w="3020" w:type="dxa"/>
          </w:tcPr>
          <w:p w14:paraId="2CD23DEB" w14:textId="7CB97206" w:rsidR="00DF5CD7" w:rsidRPr="00DF5CD7" w:rsidRDefault="00DF5CD7" w:rsidP="00DF5CD7">
            <w:pPr>
              <w:pStyle w:val="Geenafstand"/>
              <w:jc w:val="center"/>
              <w:rPr>
                <w:b/>
                <w:lang w:val="en-GB"/>
              </w:rPr>
            </w:pPr>
            <w:r w:rsidRPr="00DF5CD7">
              <w:rPr>
                <w:b/>
                <w:lang w:val="en-GB"/>
              </w:rPr>
              <w:t>Malfunction</w:t>
            </w:r>
          </w:p>
        </w:tc>
        <w:tc>
          <w:tcPr>
            <w:tcW w:w="3021" w:type="dxa"/>
          </w:tcPr>
          <w:p w14:paraId="189E2A54" w14:textId="7158388D" w:rsidR="00DF5CD7" w:rsidRPr="00DF5CD7" w:rsidRDefault="00DF5CD7" w:rsidP="00DF5CD7">
            <w:pPr>
              <w:pStyle w:val="Geenafstand"/>
              <w:jc w:val="center"/>
              <w:rPr>
                <w:b/>
                <w:lang w:val="en-GB"/>
              </w:rPr>
            </w:pPr>
            <w:r w:rsidRPr="00DF5CD7">
              <w:rPr>
                <w:b/>
                <w:lang w:val="en-GB"/>
              </w:rPr>
              <w:t>Possible cause</w:t>
            </w:r>
          </w:p>
        </w:tc>
        <w:tc>
          <w:tcPr>
            <w:tcW w:w="3021" w:type="dxa"/>
          </w:tcPr>
          <w:p w14:paraId="06CA96B6" w14:textId="6F2D5A88" w:rsidR="00DF5CD7" w:rsidRPr="00DF5CD7" w:rsidRDefault="00DF5CD7" w:rsidP="00DF5CD7">
            <w:pPr>
              <w:pStyle w:val="Geenafstand"/>
              <w:jc w:val="center"/>
              <w:rPr>
                <w:b/>
                <w:lang w:val="en-GB"/>
              </w:rPr>
            </w:pPr>
            <w:r w:rsidRPr="00DF5CD7">
              <w:rPr>
                <w:b/>
                <w:lang w:val="en-GB"/>
              </w:rPr>
              <w:t>Measure</w:t>
            </w:r>
          </w:p>
        </w:tc>
      </w:tr>
      <w:tr w:rsidR="00DF5CD7" w:rsidRPr="00A863D4" w14:paraId="7B7176C5" w14:textId="77777777" w:rsidTr="00DF5CD7">
        <w:tc>
          <w:tcPr>
            <w:tcW w:w="3020" w:type="dxa"/>
          </w:tcPr>
          <w:p w14:paraId="360E23AB" w14:textId="39F706CC" w:rsidR="00DF5CD7" w:rsidRDefault="00DF5CD7" w:rsidP="00DF5CD7">
            <w:pPr>
              <w:pStyle w:val="Geenafstand"/>
              <w:rPr>
                <w:lang w:val="en-GB"/>
              </w:rPr>
            </w:pPr>
            <w:r>
              <w:rPr>
                <w:lang w:val="en-GB"/>
              </w:rPr>
              <w:t>Wrong capacity</w:t>
            </w:r>
          </w:p>
        </w:tc>
        <w:tc>
          <w:tcPr>
            <w:tcW w:w="3021" w:type="dxa"/>
          </w:tcPr>
          <w:p w14:paraId="577B348E" w14:textId="351C09B7" w:rsidR="00DF5CD7" w:rsidRDefault="00DF5CD7" w:rsidP="00DF5CD7">
            <w:pPr>
              <w:pStyle w:val="Geenafstand"/>
              <w:rPr>
                <w:lang w:val="en-GB"/>
              </w:rPr>
            </w:pPr>
            <w:r>
              <w:rPr>
                <w:lang w:val="en-GB"/>
              </w:rPr>
              <w:t>The ‘Jumper’ is set wrong</w:t>
            </w:r>
          </w:p>
        </w:tc>
        <w:tc>
          <w:tcPr>
            <w:tcW w:w="3021" w:type="dxa"/>
          </w:tcPr>
          <w:p w14:paraId="2C9C18D5" w14:textId="5B2F4761" w:rsidR="00DF5CD7" w:rsidRDefault="00DF5CD7" w:rsidP="00DF5CD7">
            <w:pPr>
              <w:pStyle w:val="Geenafstand"/>
              <w:rPr>
                <w:lang w:val="en-GB"/>
              </w:rPr>
            </w:pPr>
            <w:r>
              <w:rPr>
                <w:lang w:val="en-GB"/>
              </w:rPr>
              <w:t>Open the housing and set the ‘Jumper’ on right capacity</w:t>
            </w:r>
          </w:p>
        </w:tc>
      </w:tr>
      <w:tr w:rsidR="00DF5CD7" w:rsidRPr="00A863D4" w14:paraId="5A54B7AF" w14:textId="77777777" w:rsidTr="00DF5CD7">
        <w:tc>
          <w:tcPr>
            <w:tcW w:w="3020" w:type="dxa"/>
          </w:tcPr>
          <w:p w14:paraId="4AE66A23" w14:textId="3FD22CE1" w:rsidR="00DF5CD7" w:rsidRDefault="00DF5CD7" w:rsidP="00DF5CD7">
            <w:pPr>
              <w:pStyle w:val="Geenafstand"/>
              <w:rPr>
                <w:lang w:val="en-GB"/>
              </w:rPr>
            </w:pPr>
            <w:r>
              <w:rPr>
                <w:lang w:val="en-GB"/>
              </w:rPr>
              <w:t>No power</w:t>
            </w:r>
          </w:p>
        </w:tc>
        <w:tc>
          <w:tcPr>
            <w:tcW w:w="3021" w:type="dxa"/>
          </w:tcPr>
          <w:p w14:paraId="0482A340" w14:textId="2593ACB8" w:rsidR="00DF5CD7" w:rsidRDefault="00DF5CD7" w:rsidP="00DF5CD7">
            <w:pPr>
              <w:pStyle w:val="Geenafstand"/>
              <w:rPr>
                <w:lang w:val="en-GB"/>
              </w:rPr>
            </w:pPr>
            <w:r>
              <w:rPr>
                <w:lang w:val="en-GB"/>
              </w:rPr>
              <w:t>Plug not in socket and/or fuse broken</w:t>
            </w:r>
          </w:p>
        </w:tc>
        <w:tc>
          <w:tcPr>
            <w:tcW w:w="3021" w:type="dxa"/>
          </w:tcPr>
          <w:p w14:paraId="22BD7C42" w14:textId="2D55C76B" w:rsidR="00DF5CD7" w:rsidRDefault="00DF5CD7" w:rsidP="00DF5CD7">
            <w:pPr>
              <w:pStyle w:val="Geenafstand"/>
              <w:rPr>
                <w:lang w:val="en-GB"/>
              </w:rPr>
            </w:pPr>
            <w:r>
              <w:rPr>
                <w:lang w:val="en-GB"/>
              </w:rPr>
              <w:t>Put plug in socket and/or check the fuse</w:t>
            </w:r>
          </w:p>
        </w:tc>
      </w:tr>
      <w:tr w:rsidR="00DF5CD7" w:rsidRPr="00A863D4" w14:paraId="735771E6" w14:textId="77777777" w:rsidTr="00DF5CD7">
        <w:tc>
          <w:tcPr>
            <w:tcW w:w="3020" w:type="dxa"/>
          </w:tcPr>
          <w:p w14:paraId="7F1787E4" w14:textId="4ED00CAB" w:rsidR="00DF5CD7" w:rsidRDefault="00DF5CD7" w:rsidP="00DF5CD7">
            <w:pPr>
              <w:pStyle w:val="Geenafstand"/>
              <w:rPr>
                <w:lang w:val="en-GB"/>
              </w:rPr>
            </w:pPr>
            <w:r>
              <w:rPr>
                <w:lang w:val="en-GB"/>
              </w:rPr>
              <w:t>Leakage in pump</w:t>
            </w:r>
          </w:p>
        </w:tc>
        <w:tc>
          <w:tcPr>
            <w:tcW w:w="3021" w:type="dxa"/>
          </w:tcPr>
          <w:p w14:paraId="44C5356E" w14:textId="1E82C9D3" w:rsidR="00DF5CD7" w:rsidRDefault="00DF5CD7" w:rsidP="00DF5CD7">
            <w:pPr>
              <w:pStyle w:val="Geenafstand"/>
              <w:rPr>
                <w:lang w:val="en-GB"/>
              </w:rPr>
            </w:pPr>
            <w:r>
              <w:rPr>
                <w:lang w:val="en-GB"/>
              </w:rPr>
              <w:t>Hose in pump broken</w:t>
            </w:r>
          </w:p>
        </w:tc>
        <w:tc>
          <w:tcPr>
            <w:tcW w:w="3021" w:type="dxa"/>
          </w:tcPr>
          <w:p w14:paraId="5C9FA3B0" w14:textId="1A8564FE" w:rsidR="00DF5CD7" w:rsidRDefault="00DF5CD7" w:rsidP="00DF5CD7">
            <w:pPr>
              <w:pStyle w:val="Geenafstand"/>
              <w:rPr>
                <w:lang w:val="en-GB"/>
              </w:rPr>
            </w:pPr>
            <w:r>
              <w:rPr>
                <w:lang w:val="en-GB"/>
              </w:rPr>
              <w:t>Replace the hose in the pump</w:t>
            </w:r>
          </w:p>
        </w:tc>
      </w:tr>
    </w:tbl>
    <w:p w14:paraId="5CA7B768" w14:textId="4E9372AC" w:rsidR="00DF5CD7" w:rsidRPr="00DF5CD7" w:rsidRDefault="00DF5CD7" w:rsidP="00DF5CD7">
      <w:pPr>
        <w:pStyle w:val="Geenafstand"/>
        <w:rPr>
          <w:lang w:val="en-GB"/>
        </w:rPr>
      </w:pPr>
    </w:p>
    <w:p w14:paraId="747B4984" w14:textId="77777777" w:rsidR="00DF5CD7" w:rsidRPr="0064560B" w:rsidRDefault="00DF5CD7" w:rsidP="00DF5CD7">
      <w:pPr>
        <w:pStyle w:val="Geenafstand"/>
        <w:rPr>
          <w:b/>
          <w:sz w:val="22"/>
          <w:lang w:val="en-GB"/>
        </w:rPr>
      </w:pPr>
    </w:p>
    <w:p w14:paraId="0A8026BD" w14:textId="77777777" w:rsidR="00DF5CD7" w:rsidRDefault="00DF5CD7" w:rsidP="006746B3">
      <w:pPr>
        <w:pStyle w:val="Geenafstand"/>
        <w:jc w:val="center"/>
        <w:rPr>
          <w:b/>
          <w:sz w:val="22"/>
          <w:lang w:val="en-GB"/>
        </w:rPr>
      </w:pPr>
    </w:p>
    <w:p w14:paraId="715AD88E" w14:textId="77777777" w:rsidR="00DF5CD7" w:rsidRDefault="00DF5CD7" w:rsidP="006746B3">
      <w:pPr>
        <w:pStyle w:val="Geenafstand"/>
        <w:jc w:val="center"/>
        <w:rPr>
          <w:b/>
          <w:sz w:val="22"/>
          <w:lang w:val="en-GB"/>
        </w:rPr>
      </w:pPr>
    </w:p>
    <w:p w14:paraId="4532ACC2" w14:textId="77777777" w:rsidR="00DF5CD7" w:rsidRDefault="00DF5CD7" w:rsidP="006746B3">
      <w:pPr>
        <w:pStyle w:val="Geenafstand"/>
        <w:jc w:val="center"/>
        <w:rPr>
          <w:b/>
          <w:sz w:val="22"/>
          <w:lang w:val="en-GB"/>
        </w:rPr>
      </w:pPr>
    </w:p>
    <w:p w14:paraId="441A5AFA" w14:textId="77777777" w:rsidR="00DF5CD7" w:rsidRDefault="00DF5CD7" w:rsidP="006746B3">
      <w:pPr>
        <w:pStyle w:val="Geenafstand"/>
        <w:jc w:val="center"/>
        <w:rPr>
          <w:b/>
          <w:sz w:val="22"/>
          <w:lang w:val="en-GB"/>
        </w:rPr>
      </w:pPr>
    </w:p>
    <w:p w14:paraId="4221141E" w14:textId="77777777" w:rsidR="00DF5CD7" w:rsidRDefault="00DF5CD7" w:rsidP="006746B3">
      <w:pPr>
        <w:pStyle w:val="Geenafstand"/>
        <w:jc w:val="center"/>
        <w:rPr>
          <w:b/>
          <w:sz w:val="22"/>
          <w:lang w:val="en-GB"/>
        </w:rPr>
      </w:pPr>
    </w:p>
    <w:p w14:paraId="0A0DA0F0" w14:textId="77777777" w:rsidR="00DF5CD7" w:rsidRDefault="00DF5CD7" w:rsidP="006746B3">
      <w:pPr>
        <w:pStyle w:val="Geenafstand"/>
        <w:jc w:val="center"/>
        <w:rPr>
          <w:b/>
          <w:sz w:val="22"/>
          <w:lang w:val="en-GB"/>
        </w:rPr>
      </w:pPr>
    </w:p>
    <w:p w14:paraId="47E3C917" w14:textId="77777777" w:rsidR="00DF5CD7" w:rsidRDefault="00DF5CD7" w:rsidP="006746B3">
      <w:pPr>
        <w:pStyle w:val="Geenafstand"/>
        <w:jc w:val="center"/>
        <w:rPr>
          <w:b/>
          <w:sz w:val="22"/>
          <w:lang w:val="en-GB"/>
        </w:rPr>
      </w:pPr>
    </w:p>
    <w:p w14:paraId="08A65026" w14:textId="77777777" w:rsidR="00DF5CD7" w:rsidRDefault="00DF5CD7" w:rsidP="006746B3">
      <w:pPr>
        <w:pStyle w:val="Geenafstand"/>
        <w:jc w:val="center"/>
        <w:rPr>
          <w:b/>
          <w:sz w:val="22"/>
          <w:lang w:val="en-GB"/>
        </w:rPr>
      </w:pPr>
    </w:p>
    <w:p w14:paraId="11DD5BAA" w14:textId="263D469C" w:rsidR="006746B3" w:rsidRPr="0064560B" w:rsidRDefault="006746B3" w:rsidP="006746B3">
      <w:pPr>
        <w:pStyle w:val="Geenafstand"/>
        <w:jc w:val="center"/>
        <w:rPr>
          <w:rFonts w:asciiTheme="majorHAnsi" w:eastAsiaTheme="majorEastAsia" w:hAnsiTheme="majorHAnsi" w:cstheme="majorBidi"/>
          <w:b/>
          <w:color w:val="84BD00"/>
          <w:sz w:val="36"/>
          <w:szCs w:val="32"/>
          <w:lang w:val="en-GB"/>
        </w:rPr>
      </w:pPr>
      <w:r w:rsidRPr="0064560B">
        <w:rPr>
          <w:b/>
          <w:sz w:val="22"/>
          <w:lang w:val="en-GB"/>
        </w:rPr>
        <w:t xml:space="preserve">- -  </w:t>
      </w:r>
      <w:r w:rsidR="0064560B" w:rsidRPr="0064560B">
        <w:rPr>
          <w:b/>
          <w:sz w:val="22"/>
          <w:lang w:val="en-GB"/>
        </w:rPr>
        <w:t>End of the user manual</w:t>
      </w:r>
      <w:r w:rsidRPr="0064560B">
        <w:rPr>
          <w:b/>
          <w:sz w:val="22"/>
          <w:lang w:val="en-GB"/>
        </w:rPr>
        <w:t xml:space="preserve"> - -</w:t>
      </w:r>
    </w:p>
    <w:p w14:paraId="143080BE" w14:textId="77777777" w:rsidR="006746B3" w:rsidRPr="0064560B" w:rsidRDefault="006746B3" w:rsidP="006746B3">
      <w:pPr>
        <w:widowControl w:val="0"/>
        <w:autoSpaceDE w:val="0"/>
        <w:autoSpaceDN w:val="0"/>
        <w:adjustRightInd w:val="0"/>
        <w:spacing w:after="0" w:line="240" w:lineRule="auto"/>
        <w:rPr>
          <w:rFonts w:asciiTheme="minorHAnsi" w:hAnsiTheme="minorHAnsi"/>
          <w:sz w:val="17"/>
          <w:szCs w:val="17"/>
          <w:lang w:val="en-GB"/>
        </w:rPr>
      </w:pPr>
    </w:p>
    <w:p w14:paraId="4989FCDA" w14:textId="77777777" w:rsidR="00E760CA" w:rsidRPr="0064560B" w:rsidRDefault="00E760CA" w:rsidP="006746B3">
      <w:pPr>
        <w:widowControl w:val="0"/>
        <w:autoSpaceDE w:val="0"/>
        <w:autoSpaceDN w:val="0"/>
        <w:adjustRightInd w:val="0"/>
        <w:spacing w:after="0" w:line="240" w:lineRule="auto"/>
        <w:rPr>
          <w:rFonts w:asciiTheme="minorHAnsi" w:hAnsiTheme="minorHAnsi"/>
          <w:sz w:val="17"/>
          <w:szCs w:val="17"/>
          <w:lang w:val="en-GB"/>
        </w:rPr>
      </w:pPr>
    </w:p>
    <w:p w14:paraId="6F5D7EA5"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70D06CA9"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06E57ED1"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2D3ECF4D"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5DA3795D"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6373CE0F"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6CB4F727"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757A8DF9"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79A57E91"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5CF57D48"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50D40FB1" w14:textId="77777777" w:rsidR="00DF5CD7" w:rsidRDefault="00DF5CD7" w:rsidP="0064560B">
      <w:pPr>
        <w:widowControl w:val="0"/>
        <w:autoSpaceDE w:val="0"/>
        <w:autoSpaceDN w:val="0"/>
        <w:adjustRightInd w:val="0"/>
        <w:spacing w:after="0" w:line="240" w:lineRule="auto"/>
        <w:rPr>
          <w:rFonts w:asciiTheme="minorHAnsi" w:hAnsiTheme="minorHAnsi"/>
          <w:sz w:val="18"/>
          <w:szCs w:val="18"/>
          <w:lang w:val="en-GB"/>
        </w:rPr>
      </w:pPr>
    </w:p>
    <w:p w14:paraId="7B8CED69" w14:textId="77777777" w:rsidR="0064560B" w:rsidRPr="0064560B" w:rsidRDefault="0064560B" w:rsidP="0064560B">
      <w:pPr>
        <w:widowControl w:val="0"/>
        <w:autoSpaceDE w:val="0"/>
        <w:autoSpaceDN w:val="0"/>
        <w:adjustRightInd w:val="0"/>
        <w:spacing w:after="0" w:line="240" w:lineRule="auto"/>
        <w:rPr>
          <w:rFonts w:asciiTheme="minorHAnsi" w:hAnsiTheme="minorHAnsi"/>
          <w:sz w:val="18"/>
          <w:szCs w:val="18"/>
          <w:lang w:val="en-GB"/>
        </w:rPr>
      </w:pPr>
      <w:r w:rsidRPr="0064560B">
        <w:rPr>
          <w:rFonts w:asciiTheme="minorHAnsi" w:hAnsiTheme="minorHAnsi"/>
          <w:sz w:val="18"/>
          <w:szCs w:val="18"/>
          <w:lang w:val="en-GB"/>
        </w:rPr>
        <w:t>The description in this operation manual is a general product description. A binding decision about intended use for a certain application can only be made by the Flexxolutions R&amp;D department. The description below does not hold the user free of his own professional behaviour and decision making regarding an actual situation. The used materials in the product may be subject to normal wear. Due to normal wear and alteration the actual situation and specifications may deviate from the start of the lifetime.</w:t>
      </w:r>
    </w:p>
    <w:p w14:paraId="687CDB0A" w14:textId="77777777" w:rsidR="0064560B" w:rsidRPr="0064560B" w:rsidRDefault="0064560B" w:rsidP="0064560B">
      <w:pPr>
        <w:widowControl w:val="0"/>
        <w:autoSpaceDE w:val="0"/>
        <w:autoSpaceDN w:val="0"/>
        <w:adjustRightInd w:val="0"/>
        <w:spacing w:after="0" w:line="240" w:lineRule="auto"/>
        <w:rPr>
          <w:rFonts w:asciiTheme="minorHAnsi" w:hAnsiTheme="minorHAnsi"/>
          <w:sz w:val="18"/>
          <w:szCs w:val="18"/>
          <w:lang w:val="en-GB"/>
        </w:rPr>
      </w:pPr>
    </w:p>
    <w:p w14:paraId="18EBFF41" w14:textId="77777777" w:rsidR="0064560B" w:rsidRPr="0064560B" w:rsidRDefault="0064560B" w:rsidP="0064560B">
      <w:pPr>
        <w:widowControl w:val="0"/>
        <w:autoSpaceDE w:val="0"/>
        <w:autoSpaceDN w:val="0"/>
        <w:adjustRightInd w:val="0"/>
        <w:spacing w:after="0" w:line="240" w:lineRule="auto"/>
        <w:rPr>
          <w:rFonts w:asciiTheme="minorHAnsi" w:hAnsiTheme="minorHAnsi"/>
          <w:sz w:val="18"/>
          <w:szCs w:val="18"/>
          <w:lang w:val="en-GB"/>
        </w:rPr>
      </w:pPr>
      <w:r w:rsidRPr="0064560B">
        <w:rPr>
          <w:rFonts w:asciiTheme="minorHAnsi" w:hAnsiTheme="minorHAnsi"/>
          <w:sz w:val="18"/>
          <w:szCs w:val="18"/>
          <w:lang w:val="en-GB"/>
        </w:rPr>
        <w:t>© All rights belong to FLEXXOLUTIONS GFS BV. Multiplication, copying or distribution of this document or parts of the documents prohibited except in the situation Flexxolutions give s prior his approval in written form.</w:t>
      </w:r>
    </w:p>
    <w:p w14:paraId="7DE66443" w14:textId="30AC1451" w:rsidR="006746B3" w:rsidRPr="0064560B" w:rsidRDefault="0064560B" w:rsidP="0064560B">
      <w:pPr>
        <w:widowControl w:val="0"/>
        <w:autoSpaceDE w:val="0"/>
        <w:autoSpaceDN w:val="0"/>
        <w:adjustRightInd w:val="0"/>
        <w:spacing w:after="0" w:line="240" w:lineRule="auto"/>
        <w:rPr>
          <w:rFonts w:asciiTheme="minorHAnsi" w:hAnsiTheme="minorHAnsi"/>
          <w:b/>
          <w:szCs w:val="24"/>
          <w:lang w:val="en-GB"/>
        </w:rPr>
      </w:pPr>
      <w:r w:rsidRPr="0064560B">
        <w:rPr>
          <w:rFonts w:asciiTheme="minorHAnsi" w:hAnsiTheme="minorHAnsi"/>
          <w:sz w:val="18"/>
          <w:szCs w:val="18"/>
          <w:lang w:val="en-GB"/>
        </w:rPr>
        <w:t>In this document drawings and pictures are used which show the standard configuration. The actual situation may deviate from this.</w:t>
      </w:r>
    </w:p>
    <w:sectPr w:rsidR="006746B3" w:rsidRPr="0064560B" w:rsidSect="005918C3">
      <w:headerReference w:type="default" r:id="rId21"/>
      <w:footerReference w:type="default" r:id="rId22"/>
      <w:pgSz w:w="11906" w:h="16838"/>
      <w:pgMar w:top="1417" w:right="1417" w:bottom="1417" w:left="1417" w:header="141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B27BE" w14:textId="77777777" w:rsidR="00AE4055" w:rsidRDefault="00AE4055" w:rsidP="000337F3">
      <w:pPr>
        <w:spacing w:after="0" w:line="240" w:lineRule="auto"/>
      </w:pPr>
      <w:r>
        <w:separator/>
      </w:r>
    </w:p>
  </w:endnote>
  <w:endnote w:type="continuationSeparator" w:id="0">
    <w:p w14:paraId="4077ADE8" w14:textId="77777777" w:rsidR="00AE4055" w:rsidRDefault="00AE4055" w:rsidP="00033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altName w:val="Lucida Sans Unicode"/>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6FC2" w14:textId="71FC36A5" w:rsidR="00AE4055" w:rsidRDefault="00AE4055">
    <w:pPr>
      <w:pStyle w:val="Voettekst"/>
    </w:pPr>
    <w:r>
      <w:t xml:space="preserve">Rev. </w:t>
    </w:r>
    <w:r w:rsidR="0064560B" w:rsidRPr="0064560B">
      <w:rPr>
        <w:lang w:val="en-GB"/>
      </w:rPr>
      <w:t>February</w:t>
    </w:r>
    <w:r w:rsidR="0064560B">
      <w:t xml:space="preserve"> 2018</w:t>
    </w:r>
    <w:r w:rsidR="0064560B">
      <w:tab/>
    </w:r>
    <w:r w:rsidR="0064560B">
      <w:tab/>
      <w:t>Page</w:t>
    </w:r>
    <w:r>
      <w:t xml:space="preserve"> </w:t>
    </w:r>
    <w:r>
      <w:rPr>
        <w:b/>
        <w:bCs/>
      </w:rPr>
      <w:fldChar w:fldCharType="begin"/>
    </w:r>
    <w:r>
      <w:rPr>
        <w:b/>
        <w:bCs/>
      </w:rPr>
      <w:instrText>PAGE  \* Arabic  \* MERGEFORMAT</w:instrText>
    </w:r>
    <w:r>
      <w:rPr>
        <w:b/>
        <w:bCs/>
      </w:rPr>
      <w:fldChar w:fldCharType="separate"/>
    </w:r>
    <w:r w:rsidR="00F264F5">
      <w:rPr>
        <w:b/>
        <w:bCs/>
        <w:noProof/>
      </w:rPr>
      <w:t>4</w:t>
    </w:r>
    <w:r>
      <w:rPr>
        <w:b/>
        <w:bCs/>
      </w:rPr>
      <w:fldChar w:fldCharType="end"/>
    </w:r>
    <w:r>
      <w:t xml:space="preserve"> </w:t>
    </w:r>
    <w:r w:rsidR="0064560B">
      <w:t>of</w:t>
    </w:r>
    <w:r>
      <w:t xml:space="preserve"> </w:t>
    </w:r>
    <w:r>
      <w:rPr>
        <w:b/>
        <w:bCs/>
      </w:rPr>
      <w:fldChar w:fldCharType="begin"/>
    </w:r>
    <w:r>
      <w:rPr>
        <w:b/>
        <w:bCs/>
      </w:rPr>
      <w:instrText>NUMPAGES  \* Arabic  \* MERGEFORMAT</w:instrText>
    </w:r>
    <w:r>
      <w:rPr>
        <w:b/>
        <w:bCs/>
      </w:rPr>
      <w:fldChar w:fldCharType="separate"/>
    </w:r>
    <w:r w:rsidR="00F264F5">
      <w:rPr>
        <w:b/>
        <w:bCs/>
        <w:noProof/>
      </w:rPr>
      <w:t>5</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8AC41" w14:textId="77777777" w:rsidR="00AE4055" w:rsidRDefault="00AE4055" w:rsidP="000337F3">
      <w:pPr>
        <w:spacing w:after="0" w:line="240" w:lineRule="auto"/>
      </w:pPr>
      <w:r>
        <w:separator/>
      </w:r>
    </w:p>
  </w:footnote>
  <w:footnote w:type="continuationSeparator" w:id="0">
    <w:p w14:paraId="57C6FCB2" w14:textId="77777777" w:rsidR="00AE4055" w:rsidRDefault="00AE4055" w:rsidP="00033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09812" w14:textId="210DE7BA" w:rsidR="00AE4055" w:rsidRPr="005918C3" w:rsidRDefault="009E6F8A" w:rsidP="00186B30">
    <w:pPr>
      <w:spacing w:after="0"/>
      <w:rPr>
        <w:rFonts w:asciiTheme="majorHAnsi" w:hAnsiTheme="majorHAnsi"/>
        <w:sz w:val="24"/>
      </w:rPr>
    </w:pPr>
    <w:r w:rsidRPr="00186B30">
      <w:rPr>
        <w:rFonts w:asciiTheme="majorHAnsi" w:hAnsiTheme="majorHAnsi"/>
        <w:noProof/>
        <w:sz w:val="24"/>
        <w:lang w:eastAsia="nl-NL"/>
      </w:rPr>
      <mc:AlternateContent>
        <mc:Choice Requires="wps">
          <w:drawing>
            <wp:anchor distT="45720" distB="45720" distL="114300" distR="114300" simplePos="0" relativeHeight="251660288" behindDoc="0" locked="0" layoutInCell="1" allowOverlap="1" wp14:anchorId="3E77F92A" wp14:editId="642AAD21">
              <wp:simplePos x="0" y="0"/>
              <wp:positionH relativeFrom="column">
                <wp:posOffset>4948555</wp:posOffset>
              </wp:positionH>
              <wp:positionV relativeFrom="paragraph">
                <wp:posOffset>-430530</wp:posOffset>
              </wp:positionV>
              <wp:extent cx="1624330" cy="2857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5750"/>
                      </a:xfrm>
                      <a:prstGeom prst="rect">
                        <a:avLst/>
                      </a:prstGeom>
                      <a:noFill/>
                      <a:ln w="9525">
                        <a:noFill/>
                        <a:miter lim="800000"/>
                        <a:headEnd/>
                        <a:tailEnd/>
                      </a:ln>
                    </wps:spPr>
                    <wps:txbx>
                      <w:txbxContent>
                        <w:p w14:paraId="4ABFCF5E" w14:textId="23FD18D6" w:rsidR="00AE4055" w:rsidRDefault="006E79EB">
                          <w:r>
                            <w:t>User Manual</w:t>
                          </w:r>
                          <w:r w:rsidR="00AE4055">
                            <w:t xml:space="preserve"> </w:t>
                          </w:r>
                          <w:r w:rsidR="009E6F8A">
                            <w:t>Flexxopomp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7F92A" id="_x0000_t202" coordsize="21600,21600" o:spt="202" path="m,l,21600r21600,l21600,xe">
              <v:stroke joinstyle="miter"/>
              <v:path gradientshapeok="t" o:connecttype="rect"/>
            </v:shapetype>
            <v:shape id="_x0000_s1031" type="#_x0000_t202" style="position:absolute;margin-left:389.65pt;margin-top:-33.9pt;width:127.9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" filled="f" stroked="f">
              <v:textbox>
                <w:txbxContent>
                  <w:p w14:paraId="4ABFCF5E" w14:textId="23FD18D6" w:rsidR="00AE4055" w:rsidRDefault="006E79EB">
                    <w:r>
                      <w:t>User Manual</w:t>
                    </w:r>
                    <w:r w:rsidR="00AE4055">
                      <w:t xml:space="preserve"> </w:t>
                    </w:r>
                    <w:r w:rsidR="009E6F8A">
                      <w:t>Flexxopomp</w:t>
                    </w:r>
                  </w:p>
                </w:txbxContent>
              </v:textbox>
              <w10:wrap type="square"/>
            </v:shape>
          </w:pict>
        </mc:Fallback>
      </mc:AlternateContent>
    </w:r>
    <w:r w:rsidR="00AE4055">
      <w:rPr>
        <w:rFonts w:asciiTheme="majorHAnsi" w:hAnsiTheme="majorHAnsi"/>
        <w:noProof/>
        <w:sz w:val="72"/>
        <w:lang w:eastAsia="nl-NL"/>
      </w:rPr>
      <w:drawing>
        <wp:anchor distT="0" distB="0" distL="114300" distR="114300" simplePos="0" relativeHeight="251658240" behindDoc="1" locked="0" layoutInCell="1" allowOverlap="1" wp14:anchorId="513ADBA8" wp14:editId="6336F676">
          <wp:simplePos x="0" y="0"/>
          <wp:positionH relativeFrom="page">
            <wp:posOffset>5728970</wp:posOffset>
          </wp:positionH>
          <wp:positionV relativeFrom="paragraph">
            <wp:posOffset>-796290</wp:posOffset>
          </wp:positionV>
          <wp:extent cx="1709420" cy="403225"/>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lexxolutions w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420" cy="403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57FE4"/>
    <w:multiLevelType w:val="hybridMultilevel"/>
    <w:tmpl w:val="1EFC25B2"/>
    <w:lvl w:ilvl="0" w:tplc="6F7EBEDA">
      <w:numFmt w:val="bullet"/>
      <w:lvlText w:val="–"/>
      <w:lvlJc w:val="left"/>
      <w:pPr>
        <w:ind w:left="1854" w:hanging="360"/>
      </w:pPr>
      <w:rPr>
        <w:rFonts w:ascii="Tw Cen MT" w:eastAsia="Times New Roman" w:hAnsi="Tw Cen MT" w:hint="default"/>
        <w:sz w:val="20"/>
      </w:rPr>
    </w:lvl>
    <w:lvl w:ilvl="1" w:tplc="04130003" w:tentative="1">
      <w:start w:val="1"/>
      <w:numFmt w:val="bullet"/>
      <w:lvlText w:val="o"/>
      <w:lvlJc w:val="left"/>
      <w:pPr>
        <w:ind w:left="2574" w:hanging="360"/>
      </w:pPr>
      <w:rPr>
        <w:rFonts w:ascii="Courier New" w:hAnsi="Courier New" w:cs="Courier New" w:hint="default"/>
      </w:rPr>
    </w:lvl>
    <w:lvl w:ilvl="2" w:tplc="04130005">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 w15:restartNumberingAfterBreak="0">
    <w:nsid w:val="0AA916EB"/>
    <w:multiLevelType w:val="hybridMultilevel"/>
    <w:tmpl w:val="E878DBA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246449C0"/>
    <w:multiLevelType w:val="hybridMultilevel"/>
    <w:tmpl w:val="4E6AB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44B74"/>
    <w:multiLevelType w:val="hybridMultilevel"/>
    <w:tmpl w:val="DD6ACF3A"/>
    <w:lvl w:ilvl="0" w:tplc="B79092B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4978C2"/>
    <w:multiLevelType w:val="hybridMultilevel"/>
    <w:tmpl w:val="E82681C6"/>
    <w:lvl w:ilvl="0" w:tplc="409AD624">
      <w:start w:val="6"/>
      <w:numFmt w:val="bullet"/>
      <w:lvlText w:val="–"/>
      <w:lvlJc w:val="left"/>
      <w:pPr>
        <w:ind w:left="720" w:hanging="360"/>
      </w:pPr>
      <w:rPr>
        <w:rFonts w:ascii="Tw Cen MT" w:eastAsia="Times New Roman" w:hAnsi="Tw Cen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751911"/>
    <w:multiLevelType w:val="hybridMultilevel"/>
    <w:tmpl w:val="17E8951A"/>
    <w:lvl w:ilvl="0" w:tplc="98C078C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591B23"/>
    <w:multiLevelType w:val="hybridMultilevel"/>
    <w:tmpl w:val="9F4256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7E67C3"/>
    <w:multiLevelType w:val="hybridMultilevel"/>
    <w:tmpl w:val="FB6882C4"/>
    <w:lvl w:ilvl="0" w:tplc="6F7EBEDA">
      <w:numFmt w:val="bullet"/>
      <w:lvlText w:val="–"/>
      <w:lvlJc w:val="left"/>
      <w:pPr>
        <w:ind w:left="1854" w:hanging="360"/>
      </w:pPr>
      <w:rPr>
        <w:rFonts w:ascii="Tw Cen MT" w:eastAsia="Times New Roman" w:hAnsi="Tw Cen MT" w:hint="default"/>
        <w:sz w:val="20"/>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8" w15:restartNumberingAfterBreak="0">
    <w:nsid w:val="43490F2D"/>
    <w:multiLevelType w:val="hybridMultilevel"/>
    <w:tmpl w:val="CF86C9D0"/>
    <w:lvl w:ilvl="0" w:tplc="6BD0965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D74787"/>
    <w:multiLevelType w:val="hybridMultilevel"/>
    <w:tmpl w:val="89005240"/>
    <w:lvl w:ilvl="0" w:tplc="B79092B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CE06305"/>
    <w:multiLevelType w:val="hybridMultilevel"/>
    <w:tmpl w:val="B600C4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1D76365"/>
    <w:multiLevelType w:val="hybridMultilevel"/>
    <w:tmpl w:val="2E6C5054"/>
    <w:lvl w:ilvl="0" w:tplc="6BD0965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184006"/>
    <w:multiLevelType w:val="hybridMultilevel"/>
    <w:tmpl w:val="2AD6D97C"/>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5FFA32FE"/>
    <w:multiLevelType w:val="hybridMultilevel"/>
    <w:tmpl w:val="DA14B5B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668B2B66"/>
    <w:multiLevelType w:val="hybridMultilevel"/>
    <w:tmpl w:val="5498E0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0A152B"/>
    <w:multiLevelType w:val="hybridMultilevel"/>
    <w:tmpl w:val="5B66BCA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BD35EA"/>
    <w:multiLevelType w:val="hybridMultilevel"/>
    <w:tmpl w:val="7ADA7AEC"/>
    <w:lvl w:ilvl="0" w:tplc="6BD0965E">
      <w:numFmt w:val="bullet"/>
      <w:lvlText w:val="-"/>
      <w:lvlJc w:val="left"/>
      <w:pPr>
        <w:ind w:left="720" w:hanging="360"/>
      </w:pPr>
      <w:rPr>
        <w:rFonts w:ascii="Calibri" w:eastAsiaTheme="minorHAnsi" w:hAnsi="Calibri" w:cstheme="minorBidi" w:hint="default"/>
      </w:rPr>
    </w:lvl>
    <w:lvl w:ilvl="1" w:tplc="6BD0965E">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40156E"/>
    <w:multiLevelType w:val="hybridMultilevel"/>
    <w:tmpl w:val="B22E1938"/>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79797281"/>
    <w:multiLevelType w:val="hybridMultilevel"/>
    <w:tmpl w:val="4F107F86"/>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15:restartNumberingAfterBreak="0">
    <w:nsid w:val="7A6C524F"/>
    <w:multiLevelType w:val="hybridMultilevel"/>
    <w:tmpl w:val="E0F2380E"/>
    <w:lvl w:ilvl="0" w:tplc="0413000B">
      <w:start w:val="1"/>
      <w:numFmt w:val="bullet"/>
      <w:lvlText w:val=""/>
      <w:lvlJc w:val="left"/>
      <w:pPr>
        <w:ind w:left="1470" w:hanging="360"/>
      </w:pPr>
      <w:rPr>
        <w:rFonts w:ascii="Wingdings" w:hAnsi="Wingdings" w:hint="default"/>
      </w:rPr>
    </w:lvl>
    <w:lvl w:ilvl="1" w:tplc="04130003" w:tentative="1">
      <w:start w:val="1"/>
      <w:numFmt w:val="bullet"/>
      <w:lvlText w:val="o"/>
      <w:lvlJc w:val="left"/>
      <w:pPr>
        <w:ind w:left="2190" w:hanging="360"/>
      </w:pPr>
      <w:rPr>
        <w:rFonts w:ascii="Courier New" w:hAnsi="Courier New" w:cs="Courier New" w:hint="default"/>
      </w:rPr>
    </w:lvl>
    <w:lvl w:ilvl="2" w:tplc="04130005" w:tentative="1">
      <w:start w:val="1"/>
      <w:numFmt w:val="bullet"/>
      <w:lvlText w:val=""/>
      <w:lvlJc w:val="left"/>
      <w:pPr>
        <w:ind w:left="2910" w:hanging="360"/>
      </w:pPr>
      <w:rPr>
        <w:rFonts w:ascii="Wingdings" w:hAnsi="Wingdings" w:hint="default"/>
      </w:rPr>
    </w:lvl>
    <w:lvl w:ilvl="3" w:tplc="04130001" w:tentative="1">
      <w:start w:val="1"/>
      <w:numFmt w:val="bullet"/>
      <w:lvlText w:val=""/>
      <w:lvlJc w:val="left"/>
      <w:pPr>
        <w:ind w:left="3630" w:hanging="360"/>
      </w:pPr>
      <w:rPr>
        <w:rFonts w:ascii="Symbol" w:hAnsi="Symbol" w:hint="default"/>
      </w:rPr>
    </w:lvl>
    <w:lvl w:ilvl="4" w:tplc="04130003" w:tentative="1">
      <w:start w:val="1"/>
      <w:numFmt w:val="bullet"/>
      <w:lvlText w:val="o"/>
      <w:lvlJc w:val="left"/>
      <w:pPr>
        <w:ind w:left="4350" w:hanging="360"/>
      </w:pPr>
      <w:rPr>
        <w:rFonts w:ascii="Courier New" w:hAnsi="Courier New" w:cs="Courier New" w:hint="default"/>
      </w:rPr>
    </w:lvl>
    <w:lvl w:ilvl="5" w:tplc="04130005" w:tentative="1">
      <w:start w:val="1"/>
      <w:numFmt w:val="bullet"/>
      <w:lvlText w:val=""/>
      <w:lvlJc w:val="left"/>
      <w:pPr>
        <w:ind w:left="5070" w:hanging="360"/>
      </w:pPr>
      <w:rPr>
        <w:rFonts w:ascii="Wingdings" w:hAnsi="Wingdings" w:hint="default"/>
      </w:rPr>
    </w:lvl>
    <w:lvl w:ilvl="6" w:tplc="04130001" w:tentative="1">
      <w:start w:val="1"/>
      <w:numFmt w:val="bullet"/>
      <w:lvlText w:val=""/>
      <w:lvlJc w:val="left"/>
      <w:pPr>
        <w:ind w:left="5790" w:hanging="360"/>
      </w:pPr>
      <w:rPr>
        <w:rFonts w:ascii="Symbol" w:hAnsi="Symbol" w:hint="default"/>
      </w:rPr>
    </w:lvl>
    <w:lvl w:ilvl="7" w:tplc="04130003" w:tentative="1">
      <w:start w:val="1"/>
      <w:numFmt w:val="bullet"/>
      <w:lvlText w:val="o"/>
      <w:lvlJc w:val="left"/>
      <w:pPr>
        <w:ind w:left="6510" w:hanging="360"/>
      </w:pPr>
      <w:rPr>
        <w:rFonts w:ascii="Courier New" w:hAnsi="Courier New" w:cs="Courier New" w:hint="default"/>
      </w:rPr>
    </w:lvl>
    <w:lvl w:ilvl="8" w:tplc="04130005" w:tentative="1">
      <w:start w:val="1"/>
      <w:numFmt w:val="bullet"/>
      <w:lvlText w:val=""/>
      <w:lvlJc w:val="left"/>
      <w:pPr>
        <w:ind w:left="7230" w:hanging="360"/>
      </w:pPr>
      <w:rPr>
        <w:rFonts w:ascii="Wingdings" w:hAnsi="Wingdings" w:hint="default"/>
      </w:rPr>
    </w:lvl>
  </w:abstractNum>
  <w:num w:numId="1">
    <w:abstractNumId w:val="3"/>
  </w:num>
  <w:num w:numId="2">
    <w:abstractNumId w:val="0"/>
  </w:num>
  <w:num w:numId="3">
    <w:abstractNumId w:val="11"/>
  </w:num>
  <w:num w:numId="4">
    <w:abstractNumId w:val="5"/>
  </w:num>
  <w:num w:numId="5">
    <w:abstractNumId w:val="7"/>
  </w:num>
  <w:num w:numId="6">
    <w:abstractNumId w:val="14"/>
  </w:num>
  <w:num w:numId="7">
    <w:abstractNumId w:val="12"/>
  </w:num>
  <w:num w:numId="8">
    <w:abstractNumId w:val="18"/>
  </w:num>
  <w:num w:numId="9">
    <w:abstractNumId w:val="4"/>
  </w:num>
  <w:num w:numId="10">
    <w:abstractNumId w:val="8"/>
  </w:num>
  <w:num w:numId="11">
    <w:abstractNumId w:val="16"/>
  </w:num>
  <w:num w:numId="12">
    <w:abstractNumId w:val="9"/>
  </w:num>
  <w:num w:numId="13">
    <w:abstractNumId w:val="10"/>
  </w:num>
  <w:num w:numId="14">
    <w:abstractNumId w:val="2"/>
  </w:num>
  <w:num w:numId="15">
    <w:abstractNumId w:val="15"/>
  </w:num>
  <w:num w:numId="16">
    <w:abstractNumId w:val="1"/>
  </w:num>
  <w:num w:numId="17">
    <w:abstractNumId w:val="13"/>
  </w:num>
  <w:num w:numId="18">
    <w:abstractNumId w:val="17"/>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7F3"/>
    <w:rsid w:val="00004116"/>
    <w:rsid w:val="00014D0C"/>
    <w:rsid w:val="00030D66"/>
    <w:rsid w:val="000337F3"/>
    <w:rsid w:val="00043997"/>
    <w:rsid w:val="000605C6"/>
    <w:rsid w:val="00062FA4"/>
    <w:rsid w:val="000A5F18"/>
    <w:rsid w:val="000B6BE6"/>
    <w:rsid w:val="000F5210"/>
    <w:rsid w:val="00131C37"/>
    <w:rsid w:val="00142EE0"/>
    <w:rsid w:val="00154FA4"/>
    <w:rsid w:val="00186B30"/>
    <w:rsid w:val="00187125"/>
    <w:rsid w:val="001905D9"/>
    <w:rsid w:val="001B7044"/>
    <w:rsid w:val="001D6B85"/>
    <w:rsid w:val="001E5A01"/>
    <w:rsid w:val="00234319"/>
    <w:rsid w:val="00234C05"/>
    <w:rsid w:val="00253043"/>
    <w:rsid w:val="0027764A"/>
    <w:rsid w:val="002A2085"/>
    <w:rsid w:val="002C0BCD"/>
    <w:rsid w:val="002C1FB3"/>
    <w:rsid w:val="00310148"/>
    <w:rsid w:val="00326786"/>
    <w:rsid w:val="00350FF9"/>
    <w:rsid w:val="003E4A72"/>
    <w:rsid w:val="0042093C"/>
    <w:rsid w:val="00425139"/>
    <w:rsid w:val="0042741C"/>
    <w:rsid w:val="004451DD"/>
    <w:rsid w:val="00494CD7"/>
    <w:rsid w:val="004D6E13"/>
    <w:rsid w:val="004E748C"/>
    <w:rsid w:val="00541696"/>
    <w:rsid w:val="0054524D"/>
    <w:rsid w:val="00553B57"/>
    <w:rsid w:val="00562A21"/>
    <w:rsid w:val="005918C3"/>
    <w:rsid w:val="005E28F7"/>
    <w:rsid w:val="00602738"/>
    <w:rsid w:val="00636152"/>
    <w:rsid w:val="00642F57"/>
    <w:rsid w:val="00644173"/>
    <w:rsid w:val="0064560B"/>
    <w:rsid w:val="006746B3"/>
    <w:rsid w:val="006A146A"/>
    <w:rsid w:val="006A518F"/>
    <w:rsid w:val="006C1902"/>
    <w:rsid w:val="006E79EB"/>
    <w:rsid w:val="00703094"/>
    <w:rsid w:val="00705931"/>
    <w:rsid w:val="00727D43"/>
    <w:rsid w:val="00772192"/>
    <w:rsid w:val="00773038"/>
    <w:rsid w:val="0078629F"/>
    <w:rsid w:val="007916E5"/>
    <w:rsid w:val="007A01FD"/>
    <w:rsid w:val="008814C0"/>
    <w:rsid w:val="00892187"/>
    <w:rsid w:val="008B4A19"/>
    <w:rsid w:val="008E5FF7"/>
    <w:rsid w:val="00900F57"/>
    <w:rsid w:val="0092604E"/>
    <w:rsid w:val="009469E8"/>
    <w:rsid w:val="0098327C"/>
    <w:rsid w:val="009A12C1"/>
    <w:rsid w:val="009B41D7"/>
    <w:rsid w:val="009E6F8A"/>
    <w:rsid w:val="00A1293A"/>
    <w:rsid w:val="00A863D4"/>
    <w:rsid w:val="00A93DB7"/>
    <w:rsid w:val="00AA28D6"/>
    <w:rsid w:val="00AE2F30"/>
    <w:rsid w:val="00AE4055"/>
    <w:rsid w:val="00AF243E"/>
    <w:rsid w:val="00B2537D"/>
    <w:rsid w:val="00B65575"/>
    <w:rsid w:val="00BD03EA"/>
    <w:rsid w:val="00C008A4"/>
    <w:rsid w:val="00C059E7"/>
    <w:rsid w:val="00C143AF"/>
    <w:rsid w:val="00C239EB"/>
    <w:rsid w:val="00C3180A"/>
    <w:rsid w:val="00CA18F5"/>
    <w:rsid w:val="00CB4898"/>
    <w:rsid w:val="00CC7EC2"/>
    <w:rsid w:val="00CD2514"/>
    <w:rsid w:val="00D1220A"/>
    <w:rsid w:val="00D30BC5"/>
    <w:rsid w:val="00D51289"/>
    <w:rsid w:val="00D65517"/>
    <w:rsid w:val="00D871C6"/>
    <w:rsid w:val="00DA1695"/>
    <w:rsid w:val="00DF5CD7"/>
    <w:rsid w:val="00E51114"/>
    <w:rsid w:val="00E551E6"/>
    <w:rsid w:val="00E56096"/>
    <w:rsid w:val="00E7234D"/>
    <w:rsid w:val="00E760CA"/>
    <w:rsid w:val="00E912A9"/>
    <w:rsid w:val="00E92DEB"/>
    <w:rsid w:val="00ED2A5E"/>
    <w:rsid w:val="00F21E26"/>
    <w:rsid w:val="00F264F5"/>
    <w:rsid w:val="00F341DD"/>
    <w:rsid w:val="00F42D7D"/>
    <w:rsid w:val="00F46F7D"/>
    <w:rsid w:val="00F743A7"/>
    <w:rsid w:val="00F8004F"/>
    <w:rsid w:val="00F826A1"/>
    <w:rsid w:val="00F910C7"/>
    <w:rsid w:val="00F96741"/>
    <w:rsid w:val="00F96FFE"/>
    <w:rsid w:val="00FF17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495C6F7"/>
  <w15:docId w15:val="{4B27E2CC-C4B7-48EA-83E8-0FE6EFCA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B6BE6"/>
    <w:rPr>
      <w:rFonts w:ascii="Calibri Light" w:hAnsi="Calibri Light"/>
    </w:rPr>
  </w:style>
  <w:style w:type="paragraph" w:styleId="Kop1">
    <w:name w:val="heading 1"/>
    <w:basedOn w:val="Standaard"/>
    <w:next w:val="Standaard"/>
    <w:link w:val="Kop1Char"/>
    <w:uiPriority w:val="9"/>
    <w:qFormat/>
    <w:rsid w:val="00154FA4"/>
    <w:pPr>
      <w:keepNext/>
      <w:keepLines/>
      <w:spacing w:before="240" w:after="0"/>
      <w:outlineLvl w:val="0"/>
    </w:pPr>
    <w:rPr>
      <w:rFonts w:asciiTheme="majorHAnsi" w:eastAsiaTheme="majorEastAsia" w:hAnsiTheme="majorHAnsi" w:cstheme="majorBidi"/>
      <w:color w:val="84BD00"/>
      <w:sz w:val="32"/>
      <w:szCs w:val="32"/>
    </w:rPr>
  </w:style>
  <w:style w:type="paragraph" w:styleId="Kop2">
    <w:name w:val="heading 2"/>
    <w:basedOn w:val="Standaard"/>
    <w:next w:val="Standaard"/>
    <w:link w:val="Kop2Char"/>
    <w:uiPriority w:val="9"/>
    <w:unhideWhenUsed/>
    <w:qFormat/>
    <w:rsid w:val="009469E8"/>
    <w:pPr>
      <w:keepNext/>
      <w:keepLines/>
      <w:spacing w:before="40" w:after="0"/>
      <w:outlineLvl w:val="1"/>
    </w:pPr>
    <w:rPr>
      <w:rFonts w:asciiTheme="majorHAnsi" w:eastAsiaTheme="majorEastAsia" w:hAnsiTheme="majorHAnsi"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337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37F3"/>
  </w:style>
  <w:style w:type="paragraph" w:styleId="Voettekst">
    <w:name w:val="footer"/>
    <w:basedOn w:val="Standaard"/>
    <w:link w:val="VoettekstChar"/>
    <w:uiPriority w:val="99"/>
    <w:unhideWhenUsed/>
    <w:rsid w:val="000337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37F3"/>
  </w:style>
  <w:style w:type="character" w:customStyle="1" w:styleId="Kop1Char">
    <w:name w:val="Kop 1 Char"/>
    <w:basedOn w:val="Standaardalinea-lettertype"/>
    <w:link w:val="Kop1"/>
    <w:uiPriority w:val="9"/>
    <w:rsid w:val="00154FA4"/>
    <w:rPr>
      <w:rFonts w:asciiTheme="majorHAnsi" w:eastAsiaTheme="majorEastAsia" w:hAnsiTheme="majorHAnsi" w:cstheme="majorBidi"/>
      <w:color w:val="84BD00"/>
      <w:sz w:val="32"/>
      <w:szCs w:val="32"/>
    </w:rPr>
  </w:style>
  <w:style w:type="character" w:customStyle="1" w:styleId="Kop2Char">
    <w:name w:val="Kop 2 Char"/>
    <w:basedOn w:val="Standaardalinea-lettertype"/>
    <w:link w:val="Kop2"/>
    <w:uiPriority w:val="9"/>
    <w:rsid w:val="009469E8"/>
    <w:rPr>
      <w:rFonts w:asciiTheme="majorHAnsi" w:eastAsiaTheme="majorEastAsia" w:hAnsiTheme="majorHAnsi" w:cstheme="majorBidi"/>
      <w:b/>
      <w:sz w:val="24"/>
      <w:szCs w:val="26"/>
    </w:rPr>
  </w:style>
  <w:style w:type="paragraph" w:styleId="Titel">
    <w:name w:val="Title"/>
    <w:basedOn w:val="Standaard"/>
    <w:next w:val="Standaard"/>
    <w:link w:val="TitelChar"/>
    <w:uiPriority w:val="10"/>
    <w:qFormat/>
    <w:rsid w:val="00F46F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46F7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5918C3"/>
    <w:rPr>
      <w:color w:val="0563C1" w:themeColor="hyperlink"/>
      <w:u w:val="single"/>
    </w:rPr>
  </w:style>
  <w:style w:type="paragraph" w:styleId="Lijstalinea">
    <w:name w:val="List Paragraph"/>
    <w:basedOn w:val="Standaard"/>
    <w:uiPriority w:val="99"/>
    <w:qFormat/>
    <w:rsid w:val="00186B30"/>
    <w:pPr>
      <w:ind w:left="720"/>
      <w:contextualSpacing/>
    </w:pPr>
  </w:style>
  <w:style w:type="paragraph" w:styleId="Geenafstand">
    <w:name w:val="No Spacing"/>
    <w:link w:val="GeenafstandChar"/>
    <w:uiPriority w:val="1"/>
    <w:qFormat/>
    <w:rsid w:val="0042741C"/>
    <w:pPr>
      <w:spacing w:after="0" w:line="240" w:lineRule="auto"/>
    </w:pPr>
    <w:rPr>
      <w:sz w:val="20"/>
    </w:rPr>
  </w:style>
  <w:style w:type="character" w:styleId="Verwijzingopmerking">
    <w:name w:val="annotation reference"/>
    <w:basedOn w:val="Standaardalinea-lettertype"/>
    <w:uiPriority w:val="99"/>
    <w:semiHidden/>
    <w:unhideWhenUsed/>
    <w:rsid w:val="00602738"/>
    <w:rPr>
      <w:sz w:val="16"/>
      <w:szCs w:val="16"/>
    </w:rPr>
  </w:style>
  <w:style w:type="paragraph" w:styleId="Tekstopmerking">
    <w:name w:val="annotation text"/>
    <w:basedOn w:val="Standaard"/>
    <w:link w:val="TekstopmerkingChar"/>
    <w:uiPriority w:val="99"/>
    <w:semiHidden/>
    <w:unhideWhenUsed/>
    <w:rsid w:val="0060273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2738"/>
    <w:rPr>
      <w:rFonts w:ascii="Calibri Light" w:hAnsi="Calibri Light"/>
      <w:sz w:val="20"/>
      <w:szCs w:val="20"/>
    </w:rPr>
  </w:style>
  <w:style w:type="paragraph" w:styleId="Onderwerpvanopmerking">
    <w:name w:val="annotation subject"/>
    <w:basedOn w:val="Tekstopmerking"/>
    <w:next w:val="Tekstopmerking"/>
    <w:link w:val="OnderwerpvanopmerkingChar"/>
    <w:uiPriority w:val="99"/>
    <w:semiHidden/>
    <w:unhideWhenUsed/>
    <w:rsid w:val="00602738"/>
    <w:rPr>
      <w:b/>
      <w:bCs/>
    </w:rPr>
  </w:style>
  <w:style w:type="character" w:customStyle="1" w:styleId="OnderwerpvanopmerkingChar">
    <w:name w:val="Onderwerp van opmerking Char"/>
    <w:basedOn w:val="TekstopmerkingChar"/>
    <w:link w:val="Onderwerpvanopmerking"/>
    <w:uiPriority w:val="99"/>
    <w:semiHidden/>
    <w:rsid w:val="00602738"/>
    <w:rPr>
      <w:rFonts w:ascii="Calibri Light" w:hAnsi="Calibri Light"/>
      <w:b/>
      <w:bCs/>
      <w:sz w:val="20"/>
      <w:szCs w:val="20"/>
    </w:rPr>
  </w:style>
  <w:style w:type="paragraph" w:styleId="Ballontekst">
    <w:name w:val="Balloon Text"/>
    <w:basedOn w:val="Standaard"/>
    <w:link w:val="BallontekstChar"/>
    <w:uiPriority w:val="99"/>
    <w:semiHidden/>
    <w:unhideWhenUsed/>
    <w:rsid w:val="006027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02738"/>
    <w:rPr>
      <w:rFonts w:ascii="Segoe UI" w:hAnsi="Segoe UI" w:cs="Segoe UI"/>
      <w:sz w:val="18"/>
      <w:szCs w:val="18"/>
    </w:rPr>
  </w:style>
  <w:style w:type="character" w:styleId="Subtieleverwijzing">
    <w:name w:val="Subtle Reference"/>
    <w:basedOn w:val="Standaardalinea-lettertype"/>
    <w:uiPriority w:val="31"/>
    <w:qFormat/>
    <w:rsid w:val="00E51114"/>
    <w:rPr>
      <w:smallCaps/>
      <w:color w:val="5A5A5A" w:themeColor="text1" w:themeTint="A5"/>
    </w:rPr>
  </w:style>
  <w:style w:type="paragraph" w:customStyle="1" w:styleId="Gevarenverreinspring">
    <w:name w:val="Gevaren verre inspring"/>
    <w:basedOn w:val="Geenafstand"/>
    <w:link w:val="GevarenverreinspringChar"/>
    <w:qFormat/>
    <w:rsid w:val="00E51114"/>
    <w:pPr>
      <w:ind w:left="708"/>
    </w:pPr>
  </w:style>
  <w:style w:type="table" w:styleId="Tabelraster">
    <w:name w:val="Table Grid"/>
    <w:basedOn w:val="Standaardtabel"/>
    <w:uiPriority w:val="39"/>
    <w:rsid w:val="0018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E51114"/>
    <w:rPr>
      <w:sz w:val="20"/>
    </w:rPr>
  </w:style>
  <w:style w:type="character" w:customStyle="1" w:styleId="GevarenverreinspringChar">
    <w:name w:val="Gevaren verre inspring Char"/>
    <w:basedOn w:val="GeenafstandChar"/>
    <w:link w:val="Gevarenverreinspring"/>
    <w:rsid w:val="00E51114"/>
    <w:rPr>
      <w:sz w:val="20"/>
    </w:rPr>
  </w:style>
  <w:style w:type="table" w:styleId="Lichtraster-accent6">
    <w:name w:val="Light Grid Accent 6"/>
    <w:basedOn w:val="Standaardtabel"/>
    <w:uiPriority w:val="62"/>
    <w:rsid w:val="00154FA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Kopvaninhoudsopgave">
    <w:name w:val="TOC Heading"/>
    <w:basedOn w:val="Kop1"/>
    <w:next w:val="Standaard"/>
    <w:uiPriority w:val="39"/>
    <w:unhideWhenUsed/>
    <w:qFormat/>
    <w:rsid w:val="0054524D"/>
    <w:pPr>
      <w:spacing w:before="480" w:line="276" w:lineRule="auto"/>
      <w:outlineLvl w:val="9"/>
    </w:pPr>
    <w:rPr>
      <w:b/>
      <w:bCs/>
      <w:color w:val="2E74B5" w:themeColor="accent1" w:themeShade="BF"/>
      <w:sz w:val="28"/>
      <w:szCs w:val="28"/>
      <w:lang w:val="en-US"/>
    </w:rPr>
  </w:style>
  <w:style w:type="paragraph" w:styleId="Inhopg1">
    <w:name w:val="toc 1"/>
    <w:basedOn w:val="Standaard"/>
    <w:next w:val="Standaard"/>
    <w:autoRedefine/>
    <w:uiPriority w:val="39"/>
    <w:unhideWhenUsed/>
    <w:rsid w:val="0054524D"/>
    <w:pPr>
      <w:spacing w:after="100"/>
    </w:pPr>
  </w:style>
  <w:style w:type="paragraph" w:styleId="Inhopg2">
    <w:name w:val="toc 2"/>
    <w:basedOn w:val="Standaard"/>
    <w:next w:val="Standaard"/>
    <w:autoRedefine/>
    <w:uiPriority w:val="39"/>
    <w:unhideWhenUsed/>
    <w:rsid w:val="005452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flexxolution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3ACA83AFE4DE488D58D9D38E4DF1A5" ma:contentTypeVersion="10" ma:contentTypeDescription="Een nieuw document maken." ma:contentTypeScope="" ma:versionID="52423eb6c51e9f6c5b643a49ad0be580">
  <xsd:schema xmlns:xsd="http://www.w3.org/2001/XMLSchema" xmlns:xs="http://www.w3.org/2001/XMLSchema" xmlns:p="http://schemas.microsoft.com/office/2006/metadata/properties" xmlns:ns2="e35c5082-65ee-4de7-88ca-2879067eb272" xmlns:ns3="3c565f61-b9bb-4eb2-84b5-adc6138702b3" targetNamespace="http://schemas.microsoft.com/office/2006/metadata/properties" ma:root="true" ma:fieldsID="eaae49656c8e90d7049cfc7afb4e63a2" ns2:_="" ns3:_="">
    <xsd:import namespace="e35c5082-65ee-4de7-88ca-2879067eb272"/>
    <xsd:import namespace="3c565f61-b9bb-4eb2-84b5-adc6138702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c5082-65ee-4de7-88ca-2879067eb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565f61-b9bb-4eb2-84b5-adc6138702b3"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184473-860C-4B28-A72E-5454B3B27685}">
  <ds:schemaRefs>
    <ds:schemaRef ds:uri="http://schemas.openxmlformats.org/officeDocument/2006/bibliography"/>
  </ds:schemaRefs>
</ds:datastoreItem>
</file>

<file path=customXml/itemProps2.xml><?xml version="1.0" encoding="utf-8"?>
<ds:datastoreItem xmlns:ds="http://schemas.openxmlformats.org/officeDocument/2006/customXml" ds:itemID="{4208453A-9C9B-423A-AD07-4C371014EA3B}"/>
</file>

<file path=customXml/itemProps3.xml><?xml version="1.0" encoding="utf-8"?>
<ds:datastoreItem xmlns:ds="http://schemas.openxmlformats.org/officeDocument/2006/customXml" ds:itemID="{F04C4E9E-6F89-401D-9ADC-6CEC13EE4E10}"/>
</file>

<file path=customXml/itemProps4.xml><?xml version="1.0" encoding="utf-8"?>
<ds:datastoreItem xmlns:ds="http://schemas.openxmlformats.org/officeDocument/2006/customXml" ds:itemID="{32C217AF-B836-4AB5-A5CA-5F65E37C5252}"/>
</file>

<file path=docProps/app.xml><?xml version="1.0" encoding="utf-8"?>
<Properties xmlns="http://schemas.openxmlformats.org/officeDocument/2006/extended-properties" xmlns:vt="http://schemas.openxmlformats.org/officeDocument/2006/docPropsVTypes">
  <Template>Normal</Template>
  <TotalTime>56</TotalTime>
  <Pages>5</Pages>
  <Words>793</Words>
  <Characters>4364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Nieuwmeijer</dc:creator>
  <cp:lastModifiedBy>Laura Nieuwmeijer</cp:lastModifiedBy>
  <cp:revision>7</cp:revision>
  <cp:lastPrinted>2018-04-09T09:36:00Z</cp:lastPrinted>
  <dcterms:created xsi:type="dcterms:W3CDTF">2018-03-06T08:42:00Z</dcterms:created>
  <dcterms:modified xsi:type="dcterms:W3CDTF">2018-04-09T09:36:00Z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0x0101008A3ACA83AFE4DE488D58D9D38E4DF1A5</vt:lpwstr>
  </property>
</Properties>
</file>